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F6E86" w14:textId="5FF2D49D" w:rsidR="00475701" w:rsidRDefault="00774D55" w:rsidP="00475701">
      <w:pPr>
        <w:jc w:val="center"/>
        <w:rPr>
          <w:b/>
        </w:rPr>
      </w:pPr>
      <w:r>
        <w:rPr>
          <w:b/>
        </w:rPr>
        <w:t xml:space="preserve">PHỤ LỤC </w:t>
      </w:r>
      <w:r w:rsidR="00A91AE3">
        <w:rPr>
          <w:b/>
        </w:rPr>
        <w:t>1</w:t>
      </w:r>
    </w:p>
    <w:p w14:paraId="247B5C0A" w14:textId="77777777" w:rsidR="002D7CD7" w:rsidRDefault="002D7CD7" w:rsidP="00475701">
      <w:pPr>
        <w:jc w:val="center"/>
        <w:rPr>
          <w:b/>
        </w:rPr>
      </w:pPr>
      <w:r>
        <w:rPr>
          <w:b/>
        </w:rPr>
        <w:t xml:space="preserve">Danh mục văn bản quy phạm pháp luật có liên quan đến </w:t>
      </w:r>
    </w:p>
    <w:p w14:paraId="27678203" w14:textId="2B86AEEC" w:rsidR="002D7CD7" w:rsidRPr="00CA46AD" w:rsidRDefault="002D7CD7" w:rsidP="00475701">
      <w:pPr>
        <w:jc w:val="center"/>
        <w:rPr>
          <w:b/>
        </w:rPr>
      </w:pPr>
      <w:proofErr w:type="gramStart"/>
      <w:r>
        <w:rPr>
          <w:b/>
        </w:rPr>
        <w:t>lĩnh</w:t>
      </w:r>
      <w:proofErr w:type="gramEnd"/>
      <w:r>
        <w:rPr>
          <w:b/>
        </w:rPr>
        <w:t xml:space="preserve"> vực quản lý, sử dụng vũ khí, vật liệu nổ và công cụ hỗ trợ</w:t>
      </w:r>
    </w:p>
    <w:p w14:paraId="15D251AA" w14:textId="4C6646FE" w:rsidR="00475701" w:rsidRDefault="00475701" w:rsidP="00475701">
      <w:pPr>
        <w:jc w:val="center"/>
        <w:rPr>
          <w:i/>
        </w:rPr>
      </w:pPr>
      <w:r w:rsidRPr="00CA46AD">
        <w:rPr>
          <w:i/>
        </w:rPr>
        <w:t xml:space="preserve">(Kèm theo Báo cáo số </w:t>
      </w:r>
      <w:r w:rsidR="007A3B09">
        <w:rPr>
          <w:i/>
        </w:rPr>
        <w:t>137</w:t>
      </w:r>
      <w:r w:rsidRPr="00CA46AD">
        <w:rPr>
          <w:i/>
        </w:rPr>
        <w:t>/BC-</w:t>
      </w:r>
      <w:r>
        <w:rPr>
          <w:i/>
        </w:rPr>
        <w:t>BCA</w:t>
      </w:r>
      <w:r>
        <w:rPr>
          <w:i/>
          <w:lang w:val="vi-VN"/>
        </w:rPr>
        <w:t>-</w:t>
      </w:r>
      <w:r w:rsidR="00EB465E">
        <w:rPr>
          <w:i/>
          <w:lang w:val="vi-VN"/>
        </w:rPr>
        <w:t>C06</w:t>
      </w:r>
      <w:r w:rsidRPr="00CA46AD">
        <w:rPr>
          <w:i/>
        </w:rPr>
        <w:t xml:space="preserve"> ngày </w:t>
      </w:r>
      <w:r w:rsidR="007A3B09">
        <w:rPr>
          <w:i/>
        </w:rPr>
        <w:t>16</w:t>
      </w:r>
      <w:bookmarkStart w:id="0" w:name="_GoBack"/>
      <w:bookmarkEnd w:id="0"/>
      <w:r w:rsidRPr="00CA46AD">
        <w:rPr>
          <w:i/>
        </w:rPr>
        <w:t>/</w:t>
      </w:r>
      <w:r w:rsidR="00711CE7">
        <w:rPr>
          <w:i/>
        </w:rPr>
        <w:t>01</w:t>
      </w:r>
      <w:r w:rsidRPr="00CA46AD">
        <w:rPr>
          <w:i/>
        </w:rPr>
        <w:t>/</w:t>
      </w:r>
      <w:r w:rsidR="000801E7">
        <w:rPr>
          <w:i/>
        </w:rPr>
        <w:t>2024</w:t>
      </w:r>
      <w:r w:rsidRPr="00CA46AD">
        <w:rPr>
          <w:i/>
        </w:rPr>
        <w:t xml:space="preserve"> của Bộ Công an)</w:t>
      </w:r>
    </w:p>
    <w:p w14:paraId="7F017F18" w14:textId="77777777" w:rsidR="002D7CD7" w:rsidRPr="00CA46AD" w:rsidRDefault="002D7CD7" w:rsidP="00475701">
      <w:pPr>
        <w:jc w:val="center"/>
        <w:rPr>
          <w:i/>
        </w:rPr>
      </w:pPr>
    </w:p>
    <w:tbl>
      <w:tblPr>
        <w:tblStyle w:val="TableGrid"/>
        <w:tblW w:w="15309" w:type="dxa"/>
        <w:tblInd w:w="-1139" w:type="dxa"/>
        <w:tblLook w:val="04A0" w:firstRow="1" w:lastRow="0" w:firstColumn="1" w:lastColumn="0" w:noHBand="0" w:noVBand="1"/>
      </w:tblPr>
      <w:tblGrid>
        <w:gridCol w:w="567"/>
        <w:gridCol w:w="1276"/>
        <w:gridCol w:w="3260"/>
        <w:gridCol w:w="3544"/>
        <w:gridCol w:w="5118"/>
        <w:gridCol w:w="1544"/>
      </w:tblGrid>
      <w:tr w:rsidR="0041523B" w14:paraId="5A0277F9" w14:textId="68FE71AB" w:rsidTr="00276963">
        <w:tc>
          <w:tcPr>
            <w:tcW w:w="567" w:type="dxa"/>
            <w:vAlign w:val="center"/>
          </w:tcPr>
          <w:p w14:paraId="6C110BF8" w14:textId="77777777" w:rsidR="002D7CD7" w:rsidRPr="00475701" w:rsidRDefault="002D7CD7" w:rsidP="009B082C">
            <w:pPr>
              <w:jc w:val="center"/>
              <w:rPr>
                <w:b/>
                <w:bCs/>
              </w:rPr>
            </w:pPr>
            <w:r w:rsidRPr="00475701">
              <w:rPr>
                <w:b/>
                <w:bCs/>
              </w:rPr>
              <w:t>Stt</w:t>
            </w:r>
          </w:p>
        </w:tc>
        <w:tc>
          <w:tcPr>
            <w:tcW w:w="1276" w:type="dxa"/>
            <w:vAlign w:val="center"/>
          </w:tcPr>
          <w:p w14:paraId="65050F98" w14:textId="280D6C2B" w:rsidR="002D7CD7" w:rsidRPr="00CA46AD" w:rsidRDefault="002D7CD7" w:rsidP="009B082C">
            <w:pPr>
              <w:jc w:val="center"/>
              <w:rPr>
                <w:b/>
              </w:rPr>
            </w:pPr>
            <w:r>
              <w:rPr>
                <w:b/>
              </w:rPr>
              <w:t>Tên loại văn bản</w:t>
            </w:r>
          </w:p>
        </w:tc>
        <w:tc>
          <w:tcPr>
            <w:tcW w:w="3260" w:type="dxa"/>
            <w:vAlign w:val="center"/>
          </w:tcPr>
          <w:p w14:paraId="01BB350D" w14:textId="1FE4586F" w:rsidR="002D7CD7" w:rsidRDefault="002D7CD7" w:rsidP="0041523B">
            <w:pPr>
              <w:jc w:val="center"/>
            </w:pPr>
            <w:r>
              <w:rPr>
                <w:b/>
              </w:rPr>
              <w:t>Số, ký hiệu; ngày, tháng, năm ban hành; cơ quan ban hành</w:t>
            </w:r>
          </w:p>
        </w:tc>
        <w:tc>
          <w:tcPr>
            <w:tcW w:w="3544" w:type="dxa"/>
            <w:vAlign w:val="center"/>
          </w:tcPr>
          <w:p w14:paraId="05EEF48A" w14:textId="77777777" w:rsidR="002D7CD7" w:rsidRDefault="002D7CD7" w:rsidP="009B082C">
            <w:pPr>
              <w:jc w:val="center"/>
              <w:rPr>
                <w:b/>
              </w:rPr>
            </w:pPr>
            <w:r w:rsidRPr="0006616D">
              <w:rPr>
                <w:b/>
              </w:rPr>
              <w:t xml:space="preserve">Tên gọi của văn bản/Trích </w:t>
            </w:r>
          </w:p>
          <w:p w14:paraId="3B280A2F" w14:textId="77777777" w:rsidR="002D7CD7" w:rsidRDefault="002D7CD7" w:rsidP="009B082C">
            <w:pPr>
              <w:jc w:val="center"/>
            </w:pPr>
            <w:r w:rsidRPr="0006616D">
              <w:rPr>
                <w:b/>
              </w:rPr>
              <w:t>yếu nội dung của văn bản</w:t>
            </w:r>
          </w:p>
        </w:tc>
        <w:tc>
          <w:tcPr>
            <w:tcW w:w="5118" w:type="dxa"/>
            <w:vAlign w:val="center"/>
          </w:tcPr>
          <w:p w14:paraId="0A1B7274" w14:textId="67947EE3" w:rsidR="002D7CD7" w:rsidRPr="002D7CD7" w:rsidRDefault="002D7CD7" w:rsidP="009B082C">
            <w:pPr>
              <w:jc w:val="center"/>
              <w:rPr>
                <w:b/>
                <w:bCs/>
              </w:rPr>
            </w:pPr>
            <w:r w:rsidRPr="002D7CD7">
              <w:rPr>
                <w:b/>
                <w:bCs/>
              </w:rPr>
              <w:t>Nội dung có liên quan</w:t>
            </w:r>
          </w:p>
        </w:tc>
        <w:tc>
          <w:tcPr>
            <w:tcW w:w="1544" w:type="dxa"/>
          </w:tcPr>
          <w:p w14:paraId="045B96D9" w14:textId="0F5C1541" w:rsidR="002D7CD7" w:rsidRDefault="002D7CD7" w:rsidP="009B082C">
            <w:pPr>
              <w:jc w:val="center"/>
              <w:rPr>
                <w:b/>
              </w:rPr>
            </w:pPr>
            <w:r>
              <w:rPr>
                <w:b/>
              </w:rPr>
              <w:t>Ngày có hiệu lực</w:t>
            </w:r>
          </w:p>
        </w:tc>
      </w:tr>
      <w:tr w:rsidR="0041523B" w:rsidRPr="00D71BA9" w14:paraId="28934EEC" w14:textId="48B6C19F" w:rsidTr="00276963">
        <w:tc>
          <w:tcPr>
            <w:tcW w:w="567" w:type="dxa"/>
            <w:vAlign w:val="center"/>
          </w:tcPr>
          <w:p w14:paraId="2BC16F43" w14:textId="77777777" w:rsidR="002D7CD7" w:rsidRDefault="002D7CD7" w:rsidP="009B082C">
            <w:pPr>
              <w:pStyle w:val="ListParagraph"/>
              <w:numPr>
                <w:ilvl w:val="0"/>
                <w:numId w:val="1"/>
              </w:numPr>
              <w:ind w:left="587"/>
              <w:jc w:val="both"/>
            </w:pPr>
          </w:p>
        </w:tc>
        <w:tc>
          <w:tcPr>
            <w:tcW w:w="1276" w:type="dxa"/>
            <w:vAlign w:val="center"/>
          </w:tcPr>
          <w:p w14:paraId="36D63515" w14:textId="6EC424DF" w:rsidR="002D7CD7" w:rsidRPr="009722CC" w:rsidRDefault="002D7CD7" w:rsidP="009B082C">
            <w:pPr>
              <w:spacing w:before="120" w:after="120"/>
              <w:jc w:val="center"/>
              <w:rPr>
                <w:bCs/>
              </w:rPr>
            </w:pPr>
            <w:r w:rsidRPr="002D7CD7">
              <w:rPr>
                <w:bCs/>
              </w:rPr>
              <w:t xml:space="preserve">Bộ luật </w:t>
            </w:r>
          </w:p>
        </w:tc>
        <w:tc>
          <w:tcPr>
            <w:tcW w:w="3260" w:type="dxa"/>
            <w:vAlign w:val="center"/>
          </w:tcPr>
          <w:p w14:paraId="52BF3501" w14:textId="1ADA5669" w:rsidR="002D7CD7" w:rsidRPr="00BB001C" w:rsidRDefault="002D7CD7" w:rsidP="0041523B">
            <w:pPr>
              <w:spacing w:before="120" w:after="120"/>
              <w:jc w:val="both"/>
              <w:rPr>
                <w:bCs/>
              </w:rPr>
            </w:pPr>
            <w:r>
              <w:rPr>
                <w:bCs/>
              </w:rPr>
              <w:t xml:space="preserve">100/2015/QH13 ngày 27/11/2015 của Quốc hội khóa </w:t>
            </w:r>
            <w:r w:rsidR="00CA0AA9">
              <w:rPr>
                <w:bCs/>
              </w:rPr>
              <w:t>XIII</w:t>
            </w:r>
          </w:p>
        </w:tc>
        <w:tc>
          <w:tcPr>
            <w:tcW w:w="3544" w:type="dxa"/>
            <w:vAlign w:val="center"/>
          </w:tcPr>
          <w:p w14:paraId="0C61410E" w14:textId="75C779F7" w:rsidR="002D7CD7" w:rsidRPr="000B0A5A" w:rsidRDefault="002D7CD7" w:rsidP="0041523B">
            <w:pPr>
              <w:jc w:val="center"/>
              <w:rPr>
                <w:lang w:val="vi-VN"/>
              </w:rPr>
            </w:pPr>
            <w:r w:rsidRPr="002D7CD7">
              <w:rPr>
                <w:bCs/>
              </w:rPr>
              <w:t>Hình sự</w:t>
            </w:r>
          </w:p>
        </w:tc>
        <w:tc>
          <w:tcPr>
            <w:tcW w:w="5118" w:type="dxa"/>
            <w:vAlign w:val="center"/>
          </w:tcPr>
          <w:p w14:paraId="24ED0921" w14:textId="77777777" w:rsidR="00CA0AA9" w:rsidRPr="00F81ADC" w:rsidRDefault="00CA0AA9" w:rsidP="00CA0AA9">
            <w:pPr>
              <w:spacing w:before="120" w:after="120"/>
              <w:jc w:val="both"/>
              <w:rPr>
                <w:bCs/>
              </w:rPr>
            </w:pPr>
            <w:r>
              <w:rPr>
                <w:bCs/>
              </w:rPr>
              <w:t>-</w:t>
            </w:r>
            <w:r w:rsidRPr="00F81ADC">
              <w:rPr>
                <w:bCs/>
              </w:rPr>
              <w:t xml:space="preserve"> Điều </w:t>
            </w:r>
            <w:r>
              <w:rPr>
                <w:bCs/>
              </w:rPr>
              <w:t>304</w:t>
            </w:r>
            <w:r>
              <w:rPr>
                <w:bCs/>
                <w:lang w:val="vi-VN"/>
              </w:rPr>
              <w:t xml:space="preserve"> quy định</w:t>
            </w:r>
            <w:r w:rsidRPr="00F81ADC">
              <w:rPr>
                <w:bCs/>
              </w:rPr>
              <w:t xml:space="preserve"> </w:t>
            </w:r>
            <w:r>
              <w:rPr>
                <w:bCs/>
              </w:rPr>
              <w:t>t</w:t>
            </w:r>
            <w:r w:rsidRPr="00F81ADC">
              <w:rPr>
                <w:bCs/>
              </w:rPr>
              <w:t xml:space="preserve">ội chế tạo, tàng trữ, vận chuyển, sử dụng, mua bán trái phép hoặc chiếm đoạt vũ khí quân dụng, phương tiện kỹ thuật quân sự. </w:t>
            </w:r>
          </w:p>
          <w:p w14:paraId="3483EA2A" w14:textId="77777777" w:rsidR="00CA0AA9" w:rsidRPr="00F81ADC" w:rsidRDefault="00CA0AA9" w:rsidP="00CA0AA9">
            <w:pPr>
              <w:spacing w:before="120" w:after="120"/>
              <w:jc w:val="both"/>
              <w:rPr>
                <w:bCs/>
              </w:rPr>
            </w:pPr>
            <w:r>
              <w:rPr>
                <w:bCs/>
              </w:rPr>
              <w:t>-</w:t>
            </w:r>
            <w:r w:rsidRPr="00F81ADC">
              <w:rPr>
                <w:bCs/>
              </w:rPr>
              <w:t xml:space="preserve"> Điều 305</w:t>
            </w:r>
            <w:r>
              <w:rPr>
                <w:bCs/>
                <w:lang w:val="vi-VN"/>
              </w:rPr>
              <w:t xml:space="preserve"> quy định</w:t>
            </w:r>
            <w:r w:rsidRPr="00F81ADC">
              <w:rPr>
                <w:bCs/>
              </w:rPr>
              <w:t xml:space="preserve"> </w:t>
            </w:r>
            <w:r>
              <w:rPr>
                <w:bCs/>
              </w:rPr>
              <w:t>t</w:t>
            </w:r>
            <w:r w:rsidRPr="00F81ADC">
              <w:rPr>
                <w:bCs/>
              </w:rPr>
              <w:t>ội chế tạo, tàng trữ, vận chuyển, sử dụng, mua bán trái phép hoặc chiếm đoạt vật liệu nổ.</w:t>
            </w:r>
          </w:p>
          <w:p w14:paraId="068AD661" w14:textId="09040F76" w:rsidR="002D7CD7" w:rsidRPr="00437022" w:rsidRDefault="00CA0AA9" w:rsidP="009B082C">
            <w:pPr>
              <w:spacing w:before="120" w:after="120"/>
              <w:jc w:val="both"/>
              <w:rPr>
                <w:bCs/>
                <w:spacing w:val="-4"/>
                <w:lang w:val="vi-VN"/>
              </w:rPr>
            </w:pPr>
            <w:r w:rsidRPr="00437022">
              <w:rPr>
                <w:bCs/>
                <w:spacing w:val="-4"/>
              </w:rPr>
              <w:t xml:space="preserve"> - Điều 306</w:t>
            </w:r>
            <w:r w:rsidRPr="00437022">
              <w:rPr>
                <w:bCs/>
                <w:spacing w:val="-4"/>
                <w:lang w:val="vi-VN"/>
              </w:rPr>
              <w:t xml:space="preserve"> quy định t</w:t>
            </w:r>
            <w:r w:rsidRPr="00437022">
              <w:rPr>
                <w:bCs/>
                <w:spacing w:val="-4"/>
              </w:rPr>
              <w:t>ội chế tạo, tàng trữ, vận chuyển, sử dụng, mua bán trái phép hoặc chiếm đoạt súng săn, vũ khí thô sơ, vũ khí thể thao</w:t>
            </w:r>
            <w:r w:rsidRPr="00437022">
              <w:rPr>
                <w:bCs/>
                <w:spacing w:val="-4"/>
                <w:lang w:val="vi-VN"/>
              </w:rPr>
              <w:t>,</w:t>
            </w:r>
            <w:r w:rsidRPr="00437022">
              <w:rPr>
                <w:bCs/>
                <w:spacing w:val="-4"/>
              </w:rPr>
              <w:t xml:space="preserve"> công cụ hỗ trợ</w:t>
            </w:r>
            <w:r w:rsidRPr="00437022">
              <w:rPr>
                <w:bCs/>
                <w:spacing w:val="-4"/>
                <w:lang w:val="vi-VN"/>
              </w:rPr>
              <w:t xml:space="preserve"> hoặc các vũ khí khác có tính năng tác dụng tương tự.</w:t>
            </w:r>
          </w:p>
          <w:p w14:paraId="7BD1DF61" w14:textId="3E6813D3" w:rsidR="00437022" w:rsidRDefault="00437022" w:rsidP="009B082C">
            <w:pPr>
              <w:spacing w:before="120" w:after="120"/>
              <w:jc w:val="both"/>
              <w:rPr>
                <w:bCs/>
              </w:rPr>
            </w:pPr>
            <w:r>
              <w:rPr>
                <w:bCs/>
                <w:spacing w:val="-2"/>
              </w:rPr>
              <w:t xml:space="preserve">- Điều 307. </w:t>
            </w:r>
            <w:r w:rsidRPr="00437022">
              <w:rPr>
                <w:bCs/>
              </w:rPr>
              <w:t>Tội vi phạm quy định về quản lý vũ khí, vật liệu nổ, công cụ hỗ</w:t>
            </w:r>
            <w:r>
              <w:rPr>
                <w:bCs/>
              </w:rPr>
              <w:t xml:space="preserve"> trợ</w:t>
            </w:r>
          </w:p>
          <w:p w14:paraId="0A0979D3" w14:textId="3A6E6D94" w:rsidR="00437022" w:rsidRPr="00437022" w:rsidRDefault="00437022" w:rsidP="009B082C">
            <w:pPr>
              <w:spacing w:before="120" w:after="120"/>
              <w:jc w:val="both"/>
              <w:rPr>
                <w:bCs/>
                <w:spacing w:val="-2"/>
              </w:rPr>
            </w:pPr>
            <w:r>
              <w:rPr>
                <w:bCs/>
              </w:rPr>
              <w:t xml:space="preserve">- Điều 308. </w:t>
            </w:r>
            <w:r w:rsidRPr="00437022">
              <w:rPr>
                <w:bCs/>
              </w:rPr>
              <w:t>Tội thiếu trách nhiệm trong việc giữ vũ khí, vật liệu nổ, công cụ hỗ trợ gây hậu quả nghiêm</w:t>
            </w:r>
            <w:r>
              <w:rPr>
                <w:bCs/>
              </w:rPr>
              <w:t xml:space="preserve"> trọng</w:t>
            </w:r>
          </w:p>
        </w:tc>
        <w:tc>
          <w:tcPr>
            <w:tcW w:w="1544" w:type="dxa"/>
            <w:vAlign w:val="center"/>
          </w:tcPr>
          <w:p w14:paraId="262ED2D8" w14:textId="473B2AF7" w:rsidR="002D7CD7" w:rsidRPr="00D71BA9" w:rsidRDefault="00AA67CA" w:rsidP="009B082C">
            <w:pPr>
              <w:spacing w:before="120" w:after="120"/>
              <w:jc w:val="both"/>
              <w:rPr>
                <w:bCs/>
                <w:spacing w:val="-2"/>
              </w:rPr>
            </w:pPr>
            <w:r>
              <w:rPr>
                <w:bCs/>
                <w:spacing w:val="-2"/>
              </w:rPr>
              <w:t>01/7/2016</w:t>
            </w:r>
          </w:p>
        </w:tc>
      </w:tr>
      <w:tr w:rsidR="0041523B" w:rsidRPr="009B61E5" w14:paraId="0C92DA89" w14:textId="6D5B7964" w:rsidTr="00276963">
        <w:tc>
          <w:tcPr>
            <w:tcW w:w="567" w:type="dxa"/>
            <w:vAlign w:val="center"/>
          </w:tcPr>
          <w:p w14:paraId="36478136" w14:textId="77777777" w:rsidR="002D7CD7" w:rsidRDefault="002D7CD7" w:rsidP="009B082C">
            <w:pPr>
              <w:pStyle w:val="ListParagraph"/>
              <w:numPr>
                <w:ilvl w:val="0"/>
                <w:numId w:val="1"/>
              </w:numPr>
              <w:ind w:left="587"/>
              <w:jc w:val="both"/>
            </w:pPr>
          </w:p>
        </w:tc>
        <w:tc>
          <w:tcPr>
            <w:tcW w:w="1276" w:type="dxa"/>
            <w:vAlign w:val="center"/>
          </w:tcPr>
          <w:p w14:paraId="7034C769" w14:textId="2625FD8B" w:rsidR="002D7CD7" w:rsidRPr="009722CC" w:rsidRDefault="00CA0AA9" w:rsidP="009B082C">
            <w:pPr>
              <w:spacing w:before="120" w:after="120"/>
              <w:jc w:val="center"/>
              <w:rPr>
                <w:iCs/>
                <w:lang w:val="hu-HU"/>
              </w:rPr>
            </w:pPr>
            <w:r>
              <w:rPr>
                <w:iCs/>
                <w:lang w:val="hu-HU"/>
              </w:rPr>
              <w:t>Luật</w:t>
            </w:r>
          </w:p>
        </w:tc>
        <w:tc>
          <w:tcPr>
            <w:tcW w:w="3260" w:type="dxa"/>
            <w:vAlign w:val="center"/>
          </w:tcPr>
          <w:p w14:paraId="33D2FC55" w14:textId="2C03281B" w:rsidR="002D7CD7" w:rsidRPr="009722CC" w:rsidRDefault="00CA0AA9" w:rsidP="0041523B">
            <w:pPr>
              <w:spacing w:before="120" w:after="120"/>
              <w:jc w:val="both"/>
              <w:rPr>
                <w:bCs/>
              </w:rPr>
            </w:pPr>
            <w:r>
              <w:rPr>
                <w:bCs/>
              </w:rPr>
              <w:t>12/2017/QH14 ngày 20/6/2017 của Quốc hội khóa XIV</w:t>
            </w:r>
          </w:p>
        </w:tc>
        <w:tc>
          <w:tcPr>
            <w:tcW w:w="3544" w:type="dxa"/>
            <w:vAlign w:val="center"/>
          </w:tcPr>
          <w:p w14:paraId="40272604" w14:textId="71E361F5" w:rsidR="002D7CD7" w:rsidRPr="00CA0AA9" w:rsidRDefault="00CA0AA9" w:rsidP="0041523B">
            <w:pPr>
              <w:jc w:val="both"/>
              <w:rPr>
                <w:iCs/>
              </w:rPr>
            </w:pPr>
            <w:r>
              <w:rPr>
                <w:iCs/>
              </w:rPr>
              <w:t>Sửa đổi, bổ sung một số điều của Bộ luật Hình sự số 100/2015/QH13</w:t>
            </w:r>
          </w:p>
        </w:tc>
        <w:tc>
          <w:tcPr>
            <w:tcW w:w="5118" w:type="dxa"/>
            <w:vAlign w:val="center"/>
          </w:tcPr>
          <w:p w14:paraId="42C51839" w14:textId="78328502" w:rsidR="00CA0AA9" w:rsidRPr="00CA0AA9" w:rsidRDefault="00CA0AA9" w:rsidP="00CA0AA9">
            <w:pPr>
              <w:spacing w:before="120" w:after="120"/>
              <w:jc w:val="both"/>
              <w:rPr>
                <w:bCs/>
              </w:rPr>
            </w:pPr>
            <w:r>
              <w:rPr>
                <w:bCs/>
              </w:rPr>
              <w:t xml:space="preserve">- Khoản </w:t>
            </w:r>
            <w:r w:rsidRPr="00CA0AA9">
              <w:rPr>
                <w:bCs/>
              </w:rPr>
              <w:t>106</w:t>
            </w:r>
            <w:r>
              <w:rPr>
                <w:bCs/>
              </w:rPr>
              <w:t xml:space="preserve"> Điều 1</w:t>
            </w:r>
            <w:r w:rsidRPr="00CA0AA9">
              <w:rPr>
                <w:bCs/>
              </w:rPr>
              <w:t>. Sửa đổi, bổ sung các khoản 2, 3 và 4 Điều 304</w:t>
            </w:r>
            <w:r>
              <w:rPr>
                <w:bCs/>
              </w:rPr>
              <w:t>.</w:t>
            </w:r>
          </w:p>
          <w:p w14:paraId="4CD29F8D" w14:textId="525FE14B" w:rsidR="00CA0AA9" w:rsidRPr="00CA0AA9" w:rsidRDefault="00CA0AA9" w:rsidP="00CA0AA9">
            <w:pPr>
              <w:spacing w:before="120" w:after="120"/>
              <w:jc w:val="both"/>
              <w:rPr>
                <w:bCs/>
              </w:rPr>
            </w:pPr>
            <w:r w:rsidRPr="00CA0AA9">
              <w:rPr>
                <w:bCs/>
              </w:rPr>
              <w:t>- Khoản 107 Điều 1. Sửa đổi, bổ sung các khoản 2, 3 và 4 Điều 305</w:t>
            </w:r>
            <w:r>
              <w:rPr>
                <w:bCs/>
              </w:rPr>
              <w:t>.</w:t>
            </w:r>
          </w:p>
          <w:p w14:paraId="14A6F222" w14:textId="3165B5F6" w:rsidR="00CA0AA9" w:rsidRPr="00CA0AA9" w:rsidRDefault="00CA0AA9" w:rsidP="00CA0AA9">
            <w:pPr>
              <w:spacing w:before="120" w:after="120"/>
              <w:jc w:val="both"/>
              <w:rPr>
                <w:bCs/>
              </w:rPr>
            </w:pPr>
            <w:r>
              <w:rPr>
                <w:bCs/>
              </w:rPr>
              <w:t xml:space="preserve">- Khoản </w:t>
            </w:r>
            <w:r w:rsidRPr="00CA0AA9">
              <w:rPr>
                <w:bCs/>
              </w:rPr>
              <w:t>108</w:t>
            </w:r>
            <w:r>
              <w:rPr>
                <w:bCs/>
              </w:rPr>
              <w:t xml:space="preserve"> Điều 1</w:t>
            </w:r>
            <w:r w:rsidRPr="00CA0AA9">
              <w:rPr>
                <w:bCs/>
              </w:rPr>
              <w:t>. Sửa đổi, bổ sung Điều 306</w:t>
            </w:r>
            <w:r>
              <w:rPr>
                <w:bCs/>
              </w:rPr>
              <w:t>.</w:t>
            </w:r>
            <w:r w:rsidRPr="00CA0AA9">
              <w:rPr>
                <w:bCs/>
              </w:rPr>
              <w:t xml:space="preserve"> </w:t>
            </w:r>
          </w:p>
          <w:p w14:paraId="3F60911F" w14:textId="6FDE119C" w:rsidR="00CA0AA9" w:rsidRPr="00CA0AA9" w:rsidRDefault="00CA0AA9" w:rsidP="00A91AE3">
            <w:pPr>
              <w:spacing w:before="120" w:after="120"/>
              <w:jc w:val="both"/>
              <w:rPr>
                <w:bCs/>
              </w:rPr>
            </w:pPr>
            <w:r>
              <w:rPr>
                <w:bCs/>
              </w:rPr>
              <w:t xml:space="preserve">- Khoản </w:t>
            </w:r>
            <w:r w:rsidRPr="00CA0AA9">
              <w:rPr>
                <w:bCs/>
              </w:rPr>
              <w:t>109</w:t>
            </w:r>
            <w:r w:rsidR="00A91AE3">
              <w:rPr>
                <w:bCs/>
              </w:rPr>
              <w:t xml:space="preserve"> Điều 1</w:t>
            </w:r>
            <w:r w:rsidRPr="00CA0AA9">
              <w:rPr>
                <w:bCs/>
              </w:rPr>
              <w:t>. Sửa đổi, bổ sung Điều 307</w:t>
            </w:r>
            <w:r w:rsidR="00A91AE3">
              <w:rPr>
                <w:bCs/>
              </w:rPr>
              <w:t>.</w:t>
            </w:r>
          </w:p>
          <w:p w14:paraId="38EA38D3" w14:textId="3D0586AF" w:rsidR="00CA0AA9" w:rsidRPr="009B61E5" w:rsidRDefault="00A91AE3" w:rsidP="00A91AE3">
            <w:pPr>
              <w:spacing w:before="120" w:after="120"/>
              <w:jc w:val="both"/>
              <w:rPr>
                <w:bCs/>
              </w:rPr>
            </w:pPr>
            <w:r>
              <w:rPr>
                <w:bCs/>
              </w:rPr>
              <w:t xml:space="preserve">- Khoản </w:t>
            </w:r>
            <w:r w:rsidR="00CA0AA9" w:rsidRPr="00CA0AA9">
              <w:rPr>
                <w:bCs/>
              </w:rPr>
              <w:t>110</w:t>
            </w:r>
            <w:r>
              <w:rPr>
                <w:bCs/>
              </w:rPr>
              <w:t xml:space="preserve"> Điều 1</w:t>
            </w:r>
            <w:r w:rsidR="00CA0AA9" w:rsidRPr="00CA0AA9">
              <w:rPr>
                <w:bCs/>
              </w:rPr>
              <w:t>. Sửa đổi, bổ sung Điều 308</w:t>
            </w:r>
            <w:r>
              <w:rPr>
                <w:bCs/>
              </w:rPr>
              <w:t>.</w:t>
            </w:r>
          </w:p>
        </w:tc>
        <w:tc>
          <w:tcPr>
            <w:tcW w:w="1544" w:type="dxa"/>
            <w:vAlign w:val="center"/>
          </w:tcPr>
          <w:p w14:paraId="694CD1C2" w14:textId="78776CA7" w:rsidR="002D7CD7" w:rsidRPr="009B61E5" w:rsidRDefault="00AA67CA" w:rsidP="009B082C">
            <w:pPr>
              <w:spacing w:before="120" w:after="120"/>
              <w:jc w:val="both"/>
              <w:rPr>
                <w:bCs/>
              </w:rPr>
            </w:pPr>
            <w:r>
              <w:rPr>
                <w:bCs/>
              </w:rPr>
              <w:t>01/01/2018</w:t>
            </w:r>
          </w:p>
        </w:tc>
      </w:tr>
      <w:tr w:rsidR="0041523B" w:rsidRPr="009B61E5" w14:paraId="6E2784CE" w14:textId="4317F6FD" w:rsidTr="00276963">
        <w:tc>
          <w:tcPr>
            <w:tcW w:w="567" w:type="dxa"/>
            <w:vAlign w:val="center"/>
          </w:tcPr>
          <w:p w14:paraId="78D6721D" w14:textId="77777777" w:rsidR="002D7CD7" w:rsidRDefault="002D7CD7" w:rsidP="009B082C">
            <w:pPr>
              <w:pStyle w:val="ListParagraph"/>
              <w:numPr>
                <w:ilvl w:val="0"/>
                <w:numId w:val="1"/>
              </w:numPr>
              <w:ind w:left="587"/>
              <w:jc w:val="both"/>
            </w:pPr>
          </w:p>
        </w:tc>
        <w:tc>
          <w:tcPr>
            <w:tcW w:w="1276" w:type="dxa"/>
            <w:vAlign w:val="center"/>
          </w:tcPr>
          <w:p w14:paraId="55E4B327" w14:textId="021355A2" w:rsidR="002D7CD7" w:rsidRPr="009722CC" w:rsidRDefault="00A91AE3" w:rsidP="009B082C">
            <w:pPr>
              <w:spacing w:before="120" w:after="120"/>
              <w:jc w:val="center"/>
              <w:rPr>
                <w:lang w:val="pt-BR"/>
              </w:rPr>
            </w:pPr>
            <w:r w:rsidRPr="00A91AE3">
              <w:rPr>
                <w:lang w:val="pt-BR"/>
              </w:rPr>
              <w:t>Luật</w:t>
            </w:r>
          </w:p>
        </w:tc>
        <w:tc>
          <w:tcPr>
            <w:tcW w:w="3260" w:type="dxa"/>
            <w:vAlign w:val="center"/>
          </w:tcPr>
          <w:p w14:paraId="41B9B94F" w14:textId="19C3F22E" w:rsidR="002D7CD7" w:rsidRPr="00AF0395" w:rsidRDefault="00A91AE3" w:rsidP="0041523B">
            <w:pPr>
              <w:spacing w:before="120" w:after="120"/>
              <w:jc w:val="both"/>
              <w:rPr>
                <w:lang w:val="pt-BR"/>
              </w:rPr>
            </w:pPr>
            <w:r>
              <w:rPr>
                <w:lang w:val="pt-BR"/>
              </w:rPr>
              <w:t xml:space="preserve">15/2012/QH13 ngày </w:t>
            </w:r>
            <w:r w:rsidRPr="00A91AE3">
              <w:rPr>
                <w:lang w:val="pt-BR"/>
              </w:rPr>
              <w:t>20/6/2012</w:t>
            </w:r>
            <w:r>
              <w:rPr>
                <w:lang w:val="pt-BR"/>
              </w:rPr>
              <w:t xml:space="preserve"> của Quốc hội khóa XIII</w:t>
            </w:r>
          </w:p>
        </w:tc>
        <w:tc>
          <w:tcPr>
            <w:tcW w:w="3544" w:type="dxa"/>
            <w:vAlign w:val="center"/>
          </w:tcPr>
          <w:p w14:paraId="0D06D2E2" w14:textId="3F4E7C9F" w:rsidR="002D7CD7" w:rsidRPr="00072A22" w:rsidRDefault="00A91AE3" w:rsidP="0041523B">
            <w:pPr>
              <w:jc w:val="center"/>
              <w:rPr>
                <w:lang w:val="vi-VN"/>
              </w:rPr>
            </w:pPr>
            <w:r w:rsidRPr="00A91AE3">
              <w:rPr>
                <w:lang w:val="pt-BR"/>
              </w:rPr>
              <w:t>Xử lý vi phạm hành chính</w:t>
            </w:r>
          </w:p>
        </w:tc>
        <w:tc>
          <w:tcPr>
            <w:tcW w:w="5118" w:type="dxa"/>
          </w:tcPr>
          <w:p w14:paraId="592EA973" w14:textId="480F039F" w:rsidR="002D7CD7" w:rsidRPr="009B61E5" w:rsidRDefault="00A91AE3" w:rsidP="009B082C">
            <w:pPr>
              <w:spacing w:before="120" w:after="120"/>
              <w:jc w:val="both"/>
              <w:rPr>
                <w:bCs/>
              </w:rPr>
            </w:pPr>
            <w:r w:rsidRPr="00A91AE3">
              <w:rPr>
                <w:bCs/>
              </w:rPr>
              <w:t>Quy định về xử phạt vi phạm hành chính và các biện pháp xử lý hành chính.</w:t>
            </w:r>
          </w:p>
        </w:tc>
        <w:tc>
          <w:tcPr>
            <w:tcW w:w="1544" w:type="dxa"/>
            <w:vAlign w:val="center"/>
          </w:tcPr>
          <w:p w14:paraId="096B16E3" w14:textId="2B3181CF" w:rsidR="002D7CD7" w:rsidRPr="009B61E5" w:rsidRDefault="00AA67CA" w:rsidP="009B082C">
            <w:pPr>
              <w:spacing w:before="120" w:after="120"/>
              <w:jc w:val="both"/>
              <w:rPr>
                <w:bCs/>
              </w:rPr>
            </w:pPr>
            <w:r>
              <w:rPr>
                <w:bCs/>
              </w:rPr>
              <w:t>01/7/2013</w:t>
            </w:r>
          </w:p>
        </w:tc>
      </w:tr>
      <w:tr w:rsidR="00AA67CA" w:rsidRPr="009B61E5" w14:paraId="5A6A191F" w14:textId="77777777" w:rsidTr="00276963">
        <w:tc>
          <w:tcPr>
            <w:tcW w:w="567" w:type="dxa"/>
            <w:vAlign w:val="center"/>
          </w:tcPr>
          <w:p w14:paraId="32D6016E" w14:textId="77777777" w:rsidR="00AA67CA" w:rsidRDefault="00AA67CA" w:rsidP="009B082C">
            <w:pPr>
              <w:pStyle w:val="ListParagraph"/>
              <w:numPr>
                <w:ilvl w:val="0"/>
                <w:numId w:val="1"/>
              </w:numPr>
              <w:ind w:left="587"/>
              <w:jc w:val="both"/>
            </w:pPr>
          </w:p>
        </w:tc>
        <w:tc>
          <w:tcPr>
            <w:tcW w:w="1276" w:type="dxa"/>
            <w:vAlign w:val="center"/>
          </w:tcPr>
          <w:p w14:paraId="57019D85" w14:textId="32E131F8" w:rsidR="00AA67CA" w:rsidRPr="00A91AE3" w:rsidRDefault="00AA67CA" w:rsidP="009B082C">
            <w:pPr>
              <w:spacing w:before="120" w:after="120"/>
              <w:jc w:val="center"/>
              <w:rPr>
                <w:lang w:val="pt-BR"/>
              </w:rPr>
            </w:pPr>
            <w:r>
              <w:rPr>
                <w:lang w:val="pt-BR"/>
              </w:rPr>
              <w:t xml:space="preserve">Luật </w:t>
            </w:r>
          </w:p>
        </w:tc>
        <w:tc>
          <w:tcPr>
            <w:tcW w:w="3260" w:type="dxa"/>
            <w:vAlign w:val="center"/>
          </w:tcPr>
          <w:p w14:paraId="7404D8DF" w14:textId="2DD89715" w:rsidR="00AA67CA" w:rsidRDefault="0000456A" w:rsidP="0041523B">
            <w:pPr>
              <w:spacing w:before="120" w:after="120"/>
              <w:jc w:val="both"/>
              <w:rPr>
                <w:lang w:val="pt-BR"/>
              </w:rPr>
            </w:pPr>
            <w:r>
              <w:rPr>
                <w:lang w:val="pt-BR"/>
              </w:rPr>
              <w:t>67/2020/QH14 ngày 13/11/2020 của Quốc hội khóa XIV</w:t>
            </w:r>
          </w:p>
        </w:tc>
        <w:tc>
          <w:tcPr>
            <w:tcW w:w="3544" w:type="dxa"/>
            <w:vAlign w:val="center"/>
          </w:tcPr>
          <w:p w14:paraId="7900CFE1" w14:textId="0CD0991C" w:rsidR="00AA67CA" w:rsidRPr="00A91AE3" w:rsidRDefault="0000456A" w:rsidP="0041523B">
            <w:pPr>
              <w:jc w:val="center"/>
              <w:rPr>
                <w:lang w:val="pt-BR"/>
              </w:rPr>
            </w:pPr>
            <w:r>
              <w:rPr>
                <w:lang w:val="pt-BR"/>
              </w:rPr>
              <w:t xml:space="preserve">Sửa đổi, bổ sung một số điều của Luật </w:t>
            </w:r>
            <w:r w:rsidRPr="00A91AE3">
              <w:rPr>
                <w:lang w:val="pt-BR"/>
              </w:rPr>
              <w:t>Xử lý vi phạm hành chính</w:t>
            </w:r>
          </w:p>
        </w:tc>
        <w:tc>
          <w:tcPr>
            <w:tcW w:w="5118" w:type="dxa"/>
          </w:tcPr>
          <w:p w14:paraId="2F33E818" w14:textId="37DE4BE5" w:rsidR="00AA67CA" w:rsidRPr="00A91AE3" w:rsidRDefault="0000456A" w:rsidP="009B082C">
            <w:pPr>
              <w:spacing w:before="120" w:after="120"/>
              <w:jc w:val="both"/>
              <w:rPr>
                <w:bCs/>
              </w:rPr>
            </w:pPr>
            <w:r w:rsidRPr="00A91AE3">
              <w:rPr>
                <w:bCs/>
              </w:rPr>
              <w:t>Quy định về xử phạt vi phạm hành chính và các biện pháp xử lý hành chính.</w:t>
            </w:r>
          </w:p>
        </w:tc>
        <w:tc>
          <w:tcPr>
            <w:tcW w:w="1544" w:type="dxa"/>
            <w:vAlign w:val="center"/>
          </w:tcPr>
          <w:p w14:paraId="755BB636" w14:textId="094FBBF5" w:rsidR="00AA67CA" w:rsidRDefault="0000456A" w:rsidP="009B082C">
            <w:pPr>
              <w:spacing w:before="120" w:after="120"/>
              <w:jc w:val="both"/>
              <w:rPr>
                <w:bCs/>
              </w:rPr>
            </w:pPr>
            <w:r>
              <w:rPr>
                <w:bCs/>
              </w:rPr>
              <w:t>01/01/2022</w:t>
            </w:r>
          </w:p>
        </w:tc>
      </w:tr>
      <w:tr w:rsidR="00E41824" w:rsidRPr="00E41824" w14:paraId="5D03123D" w14:textId="2AA976F3" w:rsidTr="00276963">
        <w:tc>
          <w:tcPr>
            <w:tcW w:w="567" w:type="dxa"/>
            <w:vAlign w:val="center"/>
          </w:tcPr>
          <w:p w14:paraId="26C53918" w14:textId="77777777" w:rsidR="002D7CD7" w:rsidRPr="00E41824" w:rsidRDefault="002D7CD7" w:rsidP="009B082C">
            <w:pPr>
              <w:pStyle w:val="ListParagraph"/>
              <w:numPr>
                <w:ilvl w:val="0"/>
                <w:numId w:val="1"/>
              </w:numPr>
              <w:ind w:left="587"/>
              <w:jc w:val="both"/>
              <w:rPr>
                <w:color w:val="000000" w:themeColor="text1"/>
              </w:rPr>
            </w:pPr>
          </w:p>
        </w:tc>
        <w:tc>
          <w:tcPr>
            <w:tcW w:w="1276" w:type="dxa"/>
            <w:vAlign w:val="center"/>
          </w:tcPr>
          <w:p w14:paraId="772C0982" w14:textId="7FACE5ED" w:rsidR="002D7CD7" w:rsidRPr="00E41824" w:rsidRDefault="00F52172" w:rsidP="009B082C">
            <w:pPr>
              <w:spacing w:before="120" w:after="120"/>
              <w:jc w:val="center"/>
              <w:rPr>
                <w:color w:val="000000" w:themeColor="text1"/>
                <w:lang w:val="pt-BR"/>
              </w:rPr>
            </w:pPr>
            <w:r w:rsidRPr="00E41824">
              <w:rPr>
                <w:bCs/>
                <w:color w:val="000000" w:themeColor="text1"/>
              </w:rPr>
              <w:t>Luật</w:t>
            </w:r>
          </w:p>
        </w:tc>
        <w:tc>
          <w:tcPr>
            <w:tcW w:w="3260" w:type="dxa"/>
            <w:vAlign w:val="center"/>
          </w:tcPr>
          <w:p w14:paraId="6F75BE7A" w14:textId="5CB820B1" w:rsidR="002D7CD7" w:rsidRPr="00E41824" w:rsidRDefault="00490DA3" w:rsidP="0041523B">
            <w:pPr>
              <w:spacing w:before="120" w:after="120"/>
              <w:jc w:val="both"/>
              <w:rPr>
                <w:color w:val="000000" w:themeColor="text1"/>
                <w:lang w:val="pt-BR"/>
              </w:rPr>
            </w:pPr>
            <w:r w:rsidRPr="00E41824">
              <w:rPr>
                <w:color w:val="000000" w:themeColor="text1"/>
                <w:lang w:val="pt-BR"/>
              </w:rPr>
              <w:t>29/2013/QH13 ngày 18/6/2013 của Quốc hội khóa XIII</w:t>
            </w:r>
          </w:p>
        </w:tc>
        <w:tc>
          <w:tcPr>
            <w:tcW w:w="3544" w:type="dxa"/>
            <w:vAlign w:val="center"/>
          </w:tcPr>
          <w:p w14:paraId="2EE1DC34" w14:textId="77777777" w:rsidR="00F52172" w:rsidRPr="00E41824" w:rsidRDefault="00F52172" w:rsidP="0041523B">
            <w:pPr>
              <w:spacing w:before="120" w:after="120"/>
              <w:ind w:firstLine="720"/>
              <w:jc w:val="center"/>
              <w:rPr>
                <w:b/>
                <w:bCs/>
                <w:color w:val="000000" w:themeColor="text1"/>
              </w:rPr>
            </w:pPr>
            <w:r w:rsidRPr="00E41824">
              <w:rPr>
                <w:bCs/>
                <w:color w:val="000000" w:themeColor="text1"/>
              </w:rPr>
              <w:t>Khoa học công nghệ</w:t>
            </w:r>
          </w:p>
          <w:p w14:paraId="13195113" w14:textId="04C38F3F" w:rsidR="002D7CD7" w:rsidRPr="00E41824" w:rsidRDefault="002D7CD7" w:rsidP="0041523B">
            <w:pPr>
              <w:jc w:val="center"/>
              <w:rPr>
                <w:color w:val="000000" w:themeColor="text1"/>
                <w:lang w:val="vi-VN"/>
              </w:rPr>
            </w:pPr>
          </w:p>
        </w:tc>
        <w:tc>
          <w:tcPr>
            <w:tcW w:w="5118" w:type="dxa"/>
            <w:vAlign w:val="center"/>
          </w:tcPr>
          <w:p w14:paraId="4D47F807" w14:textId="0997C7C8" w:rsidR="002D7CD7" w:rsidRPr="00E41824" w:rsidRDefault="00490DA3" w:rsidP="009B082C">
            <w:pPr>
              <w:spacing w:before="120" w:after="120"/>
              <w:jc w:val="both"/>
              <w:rPr>
                <w:bCs/>
                <w:color w:val="000000" w:themeColor="text1"/>
                <w:spacing w:val="-2"/>
              </w:rPr>
            </w:pPr>
            <w:r w:rsidRPr="00E41824">
              <w:rPr>
                <w:color w:val="000000" w:themeColor="text1"/>
                <w:spacing w:val="-6"/>
              </w:rPr>
              <w:t>Điều 25 quy định nhiệm vụ khoa học và công nghệ được tổ chức dưới hình thức chương trình, đề tài, dự án, nhiệm vụ nghiên cứu theo chức năng của tổ chức khoa học, công nghệ và các hình thức khác.</w:t>
            </w:r>
          </w:p>
        </w:tc>
        <w:tc>
          <w:tcPr>
            <w:tcW w:w="1544" w:type="dxa"/>
            <w:vAlign w:val="center"/>
          </w:tcPr>
          <w:p w14:paraId="42451FF2" w14:textId="1541799D" w:rsidR="002D7CD7" w:rsidRPr="00E41824" w:rsidRDefault="00E17B19" w:rsidP="009B082C">
            <w:pPr>
              <w:spacing w:before="120" w:after="120"/>
              <w:jc w:val="both"/>
              <w:rPr>
                <w:bCs/>
                <w:color w:val="000000" w:themeColor="text1"/>
                <w:spacing w:val="-2"/>
              </w:rPr>
            </w:pPr>
            <w:r>
              <w:rPr>
                <w:bCs/>
                <w:color w:val="000000" w:themeColor="text1"/>
                <w:spacing w:val="-2"/>
              </w:rPr>
              <w:t>01/01/2014</w:t>
            </w:r>
          </w:p>
        </w:tc>
      </w:tr>
      <w:tr w:rsidR="0041523B" w:rsidRPr="00D71BA9" w14:paraId="5BEDC0D4" w14:textId="77777777" w:rsidTr="00276963">
        <w:tc>
          <w:tcPr>
            <w:tcW w:w="567" w:type="dxa"/>
            <w:vAlign w:val="center"/>
          </w:tcPr>
          <w:p w14:paraId="16789662" w14:textId="77777777" w:rsidR="00490DA3" w:rsidRDefault="00490DA3" w:rsidP="009B082C">
            <w:pPr>
              <w:pStyle w:val="ListParagraph"/>
              <w:numPr>
                <w:ilvl w:val="0"/>
                <w:numId w:val="1"/>
              </w:numPr>
              <w:ind w:left="587"/>
              <w:jc w:val="both"/>
            </w:pPr>
          </w:p>
        </w:tc>
        <w:tc>
          <w:tcPr>
            <w:tcW w:w="1276" w:type="dxa"/>
            <w:vAlign w:val="center"/>
          </w:tcPr>
          <w:p w14:paraId="2B2DFB61" w14:textId="34F975D3" w:rsidR="00490DA3" w:rsidRPr="00BF0306" w:rsidRDefault="00490DA3" w:rsidP="009B082C">
            <w:pPr>
              <w:spacing w:before="120" w:after="120"/>
              <w:jc w:val="center"/>
              <w:rPr>
                <w:bCs/>
                <w:color w:val="000000" w:themeColor="text1"/>
              </w:rPr>
            </w:pPr>
            <w:r>
              <w:rPr>
                <w:bCs/>
                <w:color w:val="000000" w:themeColor="text1"/>
              </w:rPr>
              <w:t xml:space="preserve">Luật </w:t>
            </w:r>
          </w:p>
        </w:tc>
        <w:tc>
          <w:tcPr>
            <w:tcW w:w="3260" w:type="dxa"/>
            <w:vAlign w:val="center"/>
          </w:tcPr>
          <w:p w14:paraId="1E11808C" w14:textId="670A5098" w:rsidR="00490DA3" w:rsidRDefault="00490DA3" w:rsidP="0041523B">
            <w:pPr>
              <w:spacing w:before="120" w:after="120"/>
              <w:jc w:val="both"/>
              <w:rPr>
                <w:lang w:val="pt-BR"/>
              </w:rPr>
            </w:pPr>
            <w:r>
              <w:rPr>
                <w:lang w:val="pt-BR"/>
              </w:rPr>
              <w:t>61/2020/QH14 ngày 17/6/2020 của Quốc hội khóa XIV</w:t>
            </w:r>
          </w:p>
        </w:tc>
        <w:tc>
          <w:tcPr>
            <w:tcW w:w="3544" w:type="dxa"/>
            <w:vAlign w:val="center"/>
          </w:tcPr>
          <w:p w14:paraId="207D3934" w14:textId="3DA67920" w:rsidR="00490DA3" w:rsidRPr="00BF0306" w:rsidRDefault="00490DA3" w:rsidP="00142542">
            <w:pPr>
              <w:spacing w:before="120" w:after="120"/>
              <w:jc w:val="center"/>
              <w:rPr>
                <w:bCs/>
                <w:color w:val="000000" w:themeColor="text1"/>
              </w:rPr>
            </w:pPr>
            <w:r>
              <w:rPr>
                <w:bCs/>
                <w:color w:val="000000" w:themeColor="text1"/>
              </w:rPr>
              <w:t>Đầu tư</w:t>
            </w:r>
          </w:p>
        </w:tc>
        <w:tc>
          <w:tcPr>
            <w:tcW w:w="5118" w:type="dxa"/>
            <w:vAlign w:val="center"/>
          </w:tcPr>
          <w:p w14:paraId="7F083829" w14:textId="2A6EF994" w:rsidR="00490DA3" w:rsidRPr="00276963" w:rsidRDefault="00490DA3" w:rsidP="009B082C">
            <w:pPr>
              <w:spacing w:before="120" w:after="120"/>
              <w:jc w:val="both"/>
              <w:rPr>
                <w:color w:val="FF0000"/>
                <w:spacing w:val="-4"/>
              </w:rPr>
            </w:pPr>
            <w:r w:rsidRPr="00276963">
              <w:rPr>
                <w:bCs/>
                <w:spacing w:val="-4"/>
              </w:rPr>
              <w:t>Phụ lục IV quy định Danh mục ngành nghề đầu tư kinh doanh có điều kiện, trong đó, quy định về kinh doanh vũ khí quân dụng.</w:t>
            </w:r>
          </w:p>
        </w:tc>
        <w:tc>
          <w:tcPr>
            <w:tcW w:w="1544" w:type="dxa"/>
            <w:vAlign w:val="center"/>
          </w:tcPr>
          <w:p w14:paraId="795F668A" w14:textId="2CB8AE61" w:rsidR="00490DA3" w:rsidRPr="00D71BA9" w:rsidRDefault="00E17B19" w:rsidP="009B082C">
            <w:pPr>
              <w:spacing w:before="120" w:after="120"/>
              <w:jc w:val="both"/>
              <w:rPr>
                <w:bCs/>
                <w:spacing w:val="-2"/>
              </w:rPr>
            </w:pPr>
            <w:r>
              <w:rPr>
                <w:bCs/>
                <w:spacing w:val="-2"/>
              </w:rPr>
              <w:t>01/01/2021</w:t>
            </w:r>
          </w:p>
        </w:tc>
      </w:tr>
      <w:tr w:rsidR="00CB26D6" w:rsidRPr="00D71BA9" w14:paraId="1426B434" w14:textId="77777777" w:rsidTr="00276963">
        <w:tc>
          <w:tcPr>
            <w:tcW w:w="567" w:type="dxa"/>
            <w:vAlign w:val="center"/>
          </w:tcPr>
          <w:p w14:paraId="1E729523" w14:textId="77777777" w:rsidR="00CB26D6" w:rsidRDefault="00CB26D6" w:rsidP="009B082C">
            <w:pPr>
              <w:pStyle w:val="ListParagraph"/>
              <w:numPr>
                <w:ilvl w:val="0"/>
                <w:numId w:val="1"/>
              </w:numPr>
              <w:ind w:left="587"/>
              <w:jc w:val="both"/>
            </w:pPr>
          </w:p>
        </w:tc>
        <w:tc>
          <w:tcPr>
            <w:tcW w:w="1276" w:type="dxa"/>
            <w:vAlign w:val="center"/>
          </w:tcPr>
          <w:p w14:paraId="2CD03429" w14:textId="00865702" w:rsidR="00CB26D6" w:rsidRDefault="00CB26D6" w:rsidP="009B082C">
            <w:pPr>
              <w:spacing w:before="120" w:after="120"/>
              <w:jc w:val="center"/>
              <w:rPr>
                <w:bCs/>
                <w:color w:val="000000" w:themeColor="text1"/>
              </w:rPr>
            </w:pPr>
            <w:r>
              <w:rPr>
                <w:bCs/>
                <w:color w:val="000000" w:themeColor="text1"/>
              </w:rPr>
              <w:t>Luật</w:t>
            </w:r>
          </w:p>
        </w:tc>
        <w:tc>
          <w:tcPr>
            <w:tcW w:w="3260" w:type="dxa"/>
            <w:vAlign w:val="center"/>
          </w:tcPr>
          <w:p w14:paraId="4A6DD792" w14:textId="3AD2DB22" w:rsidR="00CB26D6" w:rsidRDefault="00CB26D6" w:rsidP="0041523B">
            <w:pPr>
              <w:spacing w:before="120" w:after="120"/>
              <w:jc w:val="both"/>
              <w:rPr>
                <w:lang w:val="pt-BR"/>
              </w:rPr>
            </w:pPr>
            <w:r>
              <w:rPr>
                <w:lang w:val="pt-BR"/>
              </w:rPr>
              <w:t>59/2020/QH14 ngày 17/6/2020 của Quốc hội khóa XIV</w:t>
            </w:r>
          </w:p>
        </w:tc>
        <w:tc>
          <w:tcPr>
            <w:tcW w:w="3544" w:type="dxa"/>
            <w:vAlign w:val="center"/>
          </w:tcPr>
          <w:p w14:paraId="72F3CB3C" w14:textId="0D127779" w:rsidR="00CB26D6" w:rsidRDefault="00CB26D6" w:rsidP="0041523B">
            <w:pPr>
              <w:spacing w:before="120" w:after="120"/>
              <w:ind w:firstLine="720"/>
              <w:jc w:val="center"/>
              <w:rPr>
                <w:bCs/>
                <w:color w:val="000000" w:themeColor="text1"/>
              </w:rPr>
            </w:pPr>
            <w:r>
              <w:rPr>
                <w:bCs/>
                <w:color w:val="000000" w:themeColor="text1"/>
              </w:rPr>
              <w:t>Doanh nghiệp</w:t>
            </w:r>
          </w:p>
        </w:tc>
        <w:tc>
          <w:tcPr>
            <w:tcW w:w="5118" w:type="dxa"/>
            <w:vAlign w:val="center"/>
          </w:tcPr>
          <w:p w14:paraId="0DC8BCC7" w14:textId="5072D365" w:rsidR="00CB26D6" w:rsidRPr="004A6F56" w:rsidRDefault="00CB26D6" w:rsidP="009B082C">
            <w:pPr>
              <w:spacing w:before="120" w:after="120"/>
              <w:jc w:val="both"/>
              <w:rPr>
                <w:bCs/>
                <w:spacing w:val="-2"/>
              </w:rPr>
            </w:pPr>
            <w:r>
              <w:rPr>
                <w:bCs/>
                <w:spacing w:val="-2"/>
              </w:rPr>
              <w:t>Quy về thành lập, tổ chức quản lý, tổ chức lại, giải thể và hoạt động có liên quan của doanh nghiệp.</w:t>
            </w:r>
          </w:p>
        </w:tc>
        <w:tc>
          <w:tcPr>
            <w:tcW w:w="1544" w:type="dxa"/>
            <w:vAlign w:val="center"/>
          </w:tcPr>
          <w:p w14:paraId="68FEDB0F" w14:textId="77777777" w:rsidR="00CB26D6" w:rsidRDefault="00CB26D6" w:rsidP="009B082C">
            <w:pPr>
              <w:spacing w:before="120" w:after="120"/>
              <w:jc w:val="both"/>
              <w:rPr>
                <w:bCs/>
                <w:spacing w:val="-2"/>
              </w:rPr>
            </w:pPr>
          </w:p>
        </w:tc>
      </w:tr>
      <w:tr w:rsidR="004B5AC3" w:rsidRPr="00D71BA9" w14:paraId="170D2A5F" w14:textId="77777777" w:rsidTr="00276963">
        <w:tc>
          <w:tcPr>
            <w:tcW w:w="567" w:type="dxa"/>
            <w:vAlign w:val="center"/>
          </w:tcPr>
          <w:p w14:paraId="4C73795B" w14:textId="77777777" w:rsidR="004B5AC3" w:rsidRDefault="004B5AC3" w:rsidP="009B082C">
            <w:pPr>
              <w:pStyle w:val="ListParagraph"/>
              <w:numPr>
                <w:ilvl w:val="0"/>
                <w:numId w:val="1"/>
              </w:numPr>
              <w:ind w:left="587"/>
              <w:jc w:val="both"/>
            </w:pPr>
          </w:p>
        </w:tc>
        <w:tc>
          <w:tcPr>
            <w:tcW w:w="1276" w:type="dxa"/>
            <w:vAlign w:val="center"/>
          </w:tcPr>
          <w:p w14:paraId="05036BC2" w14:textId="15CAE9DB" w:rsidR="004B5AC3" w:rsidRDefault="004B5AC3" w:rsidP="009B082C">
            <w:pPr>
              <w:spacing w:before="120" w:after="120"/>
              <w:jc w:val="center"/>
              <w:rPr>
                <w:bCs/>
                <w:color w:val="000000" w:themeColor="text1"/>
              </w:rPr>
            </w:pPr>
            <w:r>
              <w:rPr>
                <w:bCs/>
                <w:color w:val="000000" w:themeColor="text1"/>
              </w:rPr>
              <w:t>Luật</w:t>
            </w:r>
          </w:p>
        </w:tc>
        <w:tc>
          <w:tcPr>
            <w:tcW w:w="3260" w:type="dxa"/>
            <w:vAlign w:val="center"/>
          </w:tcPr>
          <w:p w14:paraId="6F49A0D4" w14:textId="0F1444F5" w:rsidR="004B5AC3" w:rsidRDefault="004B5AC3" w:rsidP="0041523B">
            <w:pPr>
              <w:spacing w:before="120" w:after="120"/>
              <w:jc w:val="both"/>
              <w:rPr>
                <w:lang w:val="pt-BR"/>
              </w:rPr>
            </w:pPr>
            <w:r>
              <w:rPr>
                <w:lang w:val="pt-BR"/>
              </w:rPr>
              <w:t>03/2022/QH15 ngày 11/01/2022 của Quốc hội khóa XV</w:t>
            </w:r>
          </w:p>
        </w:tc>
        <w:tc>
          <w:tcPr>
            <w:tcW w:w="3544" w:type="dxa"/>
            <w:vAlign w:val="center"/>
          </w:tcPr>
          <w:p w14:paraId="76ABDD6C" w14:textId="1D87A3C6" w:rsidR="004B5AC3" w:rsidRDefault="004B5AC3" w:rsidP="004B5AC3">
            <w:pPr>
              <w:spacing w:before="120" w:after="120"/>
              <w:jc w:val="both"/>
              <w:rPr>
                <w:bCs/>
                <w:color w:val="000000" w:themeColor="text1"/>
              </w:rPr>
            </w:pPr>
            <w:r>
              <w:rPr>
                <w:bCs/>
                <w:color w:val="000000" w:themeColor="text1"/>
              </w:rPr>
              <w:t>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w:t>
            </w:r>
          </w:p>
        </w:tc>
        <w:tc>
          <w:tcPr>
            <w:tcW w:w="5118" w:type="dxa"/>
            <w:vAlign w:val="center"/>
          </w:tcPr>
          <w:p w14:paraId="3A5A748B" w14:textId="1A7633B8" w:rsidR="004B5AC3" w:rsidRDefault="004B5AC3" w:rsidP="009B082C">
            <w:pPr>
              <w:spacing w:before="120" w:after="120"/>
              <w:jc w:val="both"/>
              <w:rPr>
                <w:bCs/>
                <w:spacing w:val="-2"/>
              </w:rPr>
            </w:pPr>
            <w:r>
              <w:rPr>
                <w:bCs/>
                <w:spacing w:val="-2"/>
              </w:rPr>
              <w:t>Sửa đổi bổ sung khoản 5 Điều 217: Căn cứ vào quy định của Luật này, Chính phủ quy định chi tiết việc tổ chức quản lý và hoạt động của doanh nghiệp trực tiếp phục vụ quốc phòng, an ninh hoặc kết hợp kinh tế với quốc phòng, an ninh là doanh nghiệp nhà nước và công ty trách nhiệm hữu hạn do doanh nghiệp nhà nước quy định tại khoản 2 Điều 88 của Luật này nắm giữ 100% vốn điều lệ</w:t>
            </w:r>
          </w:p>
        </w:tc>
        <w:tc>
          <w:tcPr>
            <w:tcW w:w="1544" w:type="dxa"/>
            <w:vAlign w:val="center"/>
          </w:tcPr>
          <w:p w14:paraId="3B35B929" w14:textId="27391FD5" w:rsidR="004B5AC3" w:rsidRDefault="004B5AC3" w:rsidP="009B082C">
            <w:pPr>
              <w:spacing w:before="120" w:after="120"/>
              <w:jc w:val="both"/>
              <w:rPr>
                <w:bCs/>
                <w:spacing w:val="-2"/>
              </w:rPr>
            </w:pPr>
            <w:r>
              <w:rPr>
                <w:bCs/>
                <w:spacing w:val="-2"/>
              </w:rPr>
              <w:t>01/3/2022</w:t>
            </w:r>
          </w:p>
        </w:tc>
      </w:tr>
      <w:tr w:rsidR="0041523B" w:rsidRPr="00D71BA9" w14:paraId="79708CE0" w14:textId="77777777" w:rsidTr="00276963">
        <w:tc>
          <w:tcPr>
            <w:tcW w:w="567" w:type="dxa"/>
            <w:vAlign w:val="center"/>
          </w:tcPr>
          <w:p w14:paraId="6ED0EC43" w14:textId="77777777" w:rsidR="00490DA3" w:rsidRDefault="00490DA3" w:rsidP="009B082C">
            <w:pPr>
              <w:pStyle w:val="ListParagraph"/>
              <w:numPr>
                <w:ilvl w:val="0"/>
                <w:numId w:val="1"/>
              </w:numPr>
              <w:ind w:left="587"/>
              <w:jc w:val="both"/>
            </w:pPr>
          </w:p>
        </w:tc>
        <w:tc>
          <w:tcPr>
            <w:tcW w:w="1276" w:type="dxa"/>
            <w:vAlign w:val="center"/>
          </w:tcPr>
          <w:p w14:paraId="6004B1DC" w14:textId="4C517F38" w:rsidR="00490DA3" w:rsidRDefault="00490DA3" w:rsidP="009B082C">
            <w:pPr>
              <w:spacing w:before="120" w:after="120"/>
              <w:jc w:val="center"/>
              <w:rPr>
                <w:bCs/>
                <w:color w:val="000000" w:themeColor="text1"/>
              </w:rPr>
            </w:pPr>
            <w:r>
              <w:rPr>
                <w:bCs/>
                <w:color w:val="000000" w:themeColor="text1"/>
              </w:rPr>
              <w:t>Luật</w:t>
            </w:r>
          </w:p>
        </w:tc>
        <w:tc>
          <w:tcPr>
            <w:tcW w:w="3260" w:type="dxa"/>
            <w:vAlign w:val="center"/>
          </w:tcPr>
          <w:p w14:paraId="2F2837F0" w14:textId="7623BE74" w:rsidR="00490DA3" w:rsidRDefault="00490DA3" w:rsidP="0041523B">
            <w:pPr>
              <w:spacing w:before="120" w:after="120"/>
              <w:jc w:val="both"/>
              <w:rPr>
                <w:lang w:val="pt-BR"/>
              </w:rPr>
            </w:pPr>
            <w:r>
              <w:rPr>
                <w:lang w:val="pt-BR"/>
              </w:rPr>
              <w:t>37/2018/QH14 ngày 20/11/2018 của Quốc hội khóa XIV</w:t>
            </w:r>
          </w:p>
        </w:tc>
        <w:tc>
          <w:tcPr>
            <w:tcW w:w="3544" w:type="dxa"/>
            <w:vAlign w:val="center"/>
          </w:tcPr>
          <w:p w14:paraId="34F6C50F" w14:textId="01BB47DF" w:rsidR="00490DA3" w:rsidRDefault="00490DA3" w:rsidP="0041523B">
            <w:pPr>
              <w:spacing w:before="120" w:after="120"/>
              <w:ind w:firstLine="720"/>
              <w:jc w:val="center"/>
              <w:rPr>
                <w:bCs/>
                <w:color w:val="000000" w:themeColor="text1"/>
              </w:rPr>
            </w:pPr>
            <w:r>
              <w:rPr>
                <w:bCs/>
                <w:color w:val="000000" w:themeColor="text1"/>
              </w:rPr>
              <w:t>Công an nhân dân</w:t>
            </w:r>
          </w:p>
        </w:tc>
        <w:tc>
          <w:tcPr>
            <w:tcW w:w="5118" w:type="dxa"/>
            <w:vAlign w:val="center"/>
          </w:tcPr>
          <w:p w14:paraId="79F2A63D" w14:textId="2CB5DF10" w:rsidR="00490DA3" w:rsidRPr="004A6F56" w:rsidRDefault="00490DA3" w:rsidP="009B082C">
            <w:pPr>
              <w:spacing w:before="120" w:after="120"/>
              <w:jc w:val="both"/>
              <w:rPr>
                <w:bCs/>
                <w:spacing w:val="-2"/>
              </w:rPr>
            </w:pPr>
            <w:r w:rsidRPr="007C497B">
              <w:rPr>
                <w:bCs/>
                <w:spacing w:val="-2"/>
              </w:rPr>
              <w:t xml:space="preserve">Điều </w:t>
            </w:r>
            <w:r>
              <w:rPr>
                <w:bCs/>
                <w:spacing w:val="-2"/>
              </w:rPr>
              <w:t>16 quy định n</w:t>
            </w:r>
            <w:r w:rsidRPr="007C497B">
              <w:rPr>
                <w:bCs/>
                <w:spacing w:val="-2"/>
              </w:rPr>
              <w:t>hiệm vụ, quyền hạn</w:t>
            </w:r>
            <w:r>
              <w:rPr>
                <w:bCs/>
                <w:spacing w:val="-2"/>
              </w:rPr>
              <w:t xml:space="preserve"> của lực lượng Công </w:t>
            </w:r>
            <w:proofErr w:type="gramStart"/>
            <w:r>
              <w:rPr>
                <w:bCs/>
                <w:spacing w:val="-2"/>
              </w:rPr>
              <w:t>an</w:t>
            </w:r>
            <w:proofErr w:type="gramEnd"/>
            <w:r>
              <w:rPr>
                <w:bCs/>
                <w:spacing w:val="-2"/>
              </w:rPr>
              <w:t xml:space="preserve"> nhân dân thực hiện quản lý, sử dụng vũ khí, vật liệu nổ, công cụ hỗ trợ.</w:t>
            </w:r>
          </w:p>
        </w:tc>
        <w:tc>
          <w:tcPr>
            <w:tcW w:w="1544" w:type="dxa"/>
            <w:vAlign w:val="center"/>
          </w:tcPr>
          <w:p w14:paraId="6CE07189" w14:textId="1EDA80C2" w:rsidR="00490DA3" w:rsidRPr="00D71BA9" w:rsidRDefault="00E17B19" w:rsidP="009B082C">
            <w:pPr>
              <w:spacing w:before="120" w:after="120"/>
              <w:jc w:val="both"/>
              <w:rPr>
                <w:bCs/>
                <w:spacing w:val="-2"/>
              </w:rPr>
            </w:pPr>
            <w:r>
              <w:rPr>
                <w:bCs/>
                <w:spacing w:val="-2"/>
              </w:rPr>
              <w:t>01/7/2019</w:t>
            </w:r>
          </w:p>
        </w:tc>
      </w:tr>
      <w:tr w:rsidR="0041523B" w:rsidRPr="00D71BA9" w14:paraId="459E1BD2" w14:textId="77777777" w:rsidTr="00276963">
        <w:tc>
          <w:tcPr>
            <w:tcW w:w="567" w:type="dxa"/>
            <w:vAlign w:val="center"/>
          </w:tcPr>
          <w:p w14:paraId="7F13D7C8" w14:textId="77777777" w:rsidR="00490DA3" w:rsidRDefault="00490DA3" w:rsidP="009B082C">
            <w:pPr>
              <w:pStyle w:val="ListParagraph"/>
              <w:numPr>
                <w:ilvl w:val="0"/>
                <w:numId w:val="1"/>
              </w:numPr>
              <w:ind w:left="587"/>
              <w:jc w:val="both"/>
            </w:pPr>
          </w:p>
        </w:tc>
        <w:tc>
          <w:tcPr>
            <w:tcW w:w="1276" w:type="dxa"/>
            <w:vAlign w:val="center"/>
          </w:tcPr>
          <w:p w14:paraId="374A1CDA" w14:textId="767A4671" w:rsidR="00490DA3" w:rsidRDefault="00490DA3" w:rsidP="009B082C">
            <w:pPr>
              <w:spacing w:before="120" w:after="120"/>
              <w:jc w:val="center"/>
              <w:rPr>
                <w:bCs/>
                <w:color w:val="000000" w:themeColor="text1"/>
              </w:rPr>
            </w:pPr>
            <w:r>
              <w:rPr>
                <w:bCs/>
                <w:color w:val="000000" w:themeColor="text1"/>
              </w:rPr>
              <w:t>Luật</w:t>
            </w:r>
          </w:p>
        </w:tc>
        <w:tc>
          <w:tcPr>
            <w:tcW w:w="3260" w:type="dxa"/>
            <w:vAlign w:val="center"/>
          </w:tcPr>
          <w:p w14:paraId="3141A127" w14:textId="7FC5AB38" w:rsidR="00490DA3" w:rsidRDefault="00490DA3" w:rsidP="0041523B">
            <w:pPr>
              <w:spacing w:before="120" w:after="120"/>
              <w:jc w:val="both"/>
              <w:rPr>
                <w:lang w:val="pt-BR"/>
              </w:rPr>
            </w:pPr>
            <w:r>
              <w:rPr>
                <w:lang w:val="pt-BR"/>
              </w:rPr>
              <w:t>13/2017/QH14 ngày 20/6/2017 của Quốc hội khóa XIV</w:t>
            </w:r>
          </w:p>
        </w:tc>
        <w:tc>
          <w:tcPr>
            <w:tcW w:w="3544" w:type="dxa"/>
            <w:vAlign w:val="center"/>
          </w:tcPr>
          <w:p w14:paraId="3DD0135C" w14:textId="4AA74002" w:rsidR="00490DA3" w:rsidRDefault="00490DA3" w:rsidP="00142542">
            <w:pPr>
              <w:spacing w:before="120" w:after="120"/>
              <w:jc w:val="center"/>
              <w:rPr>
                <w:bCs/>
                <w:color w:val="000000" w:themeColor="text1"/>
              </w:rPr>
            </w:pPr>
            <w:r>
              <w:rPr>
                <w:bCs/>
                <w:color w:val="000000" w:themeColor="text1"/>
              </w:rPr>
              <w:t>Cảnh vệ</w:t>
            </w:r>
          </w:p>
        </w:tc>
        <w:tc>
          <w:tcPr>
            <w:tcW w:w="5118" w:type="dxa"/>
            <w:vAlign w:val="center"/>
          </w:tcPr>
          <w:p w14:paraId="7283811E" w14:textId="3460A439" w:rsidR="00490DA3" w:rsidRPr="007C497B" w:rsidRDefault="00490DA3" w:rsidP="009B082C">
            <w:pPr>
              <w:spacing w:before="120" w:after="120"/>
              <w:jc w:val="both"/>
              <w:rPr>
                <w:bCs/>
                <w:spacing w:val="-2"/>
              </w:rPr>
            </w:pPr>
            <w:r w:rsidRPr="00D71BA9">
              <w:rPr>
                <w:bCs/>
                <w:spacing w:val="-2"/>
              </w:rPr>
              <w:t>Điều 20</w:t>
            </w:r>
            <w:r>
              <w:rPr>
                <w:bCs/>
                <w:spacing w:val="-2"/>
              </w:rPr>
              <w:t xml:space="preserve"> quy định nh</w:t>
            </w:r>
            <w:r w:rsidRPr="00D71BA9">
              <w:rPr>
                <w:bCs/>
                <w:spacing w:val="-2"/>
              </w:rPr>
              <w:t>iệm vụ, quyền hạn</w:t>
            </w:r>
            <w:r>
              <w:rPr>
                <w:bCs/>
                <w:spacing w:val="-2"/>
              </w:rPr>
              <w:t xml:space="preserve"> của lực lượng Cảnh vệ được trang bị, sử dụng vũ khí, vật liệu nổ, công cụ hỗ trợ;</w:t>
            </w:r>
            <w:r w:rsidRPr="00D71BA9">
              <w:rPr>
                <w:bCs/>
                <w:spacing w:val="-2"/>
              </w:rPr>
              <w:t xml:space="preserve"> Điều 21 </w:t>
            </w:r>
            <w:r>
              <w:rPr>
                <w:bCs/>
                <w:spacing w:val="-2"/>
              </w:rPr>
              <w:t>q</w:t>
            </w:r>
            <w:r w:rsidRPr="00D71BA9">
              <w:rPr>
                <w:bCs/>
                <w:spacing w:val="-2"/>
              </w:rPr>
              <w:t>uy định về nổ súng khi thi hành nhiệm vụ.</w:t>
            </w:r>
          </w:p>
        </w:tc>
        <w:tc>
          <w:tcPr>
            <w:tcW w:w="1544" w:type="dxa"/>
            <w:vAlign w:val="center"/>
          </w:tcPr>
          <w:p w14:paraId="39FD4DCA" w14:textId="72C23671" w:rsidR="00490DA3" w:rsidRPr="00D71BA9" w:rsidRDefault="00E17B19" w:rsidP="009B082C">
            <w:pPr>
              <w:spacing w:before="120" w:after="120"/>
              <w:jc w:val="both"/>
              <w:rPr>
                <w:bCs/>
                <w:spacing w:val="-2"/>
              </w:rPr>
            </w:pPr>
            <w:r>
              <w:rPr>
                <w:bCs/>
                <w:spacing w:val="-2"/>
              </w:rPr>
              <w:t>01/7/2018</w:t>
            </w:r>
          </w:p>
        </w:tc>
      </w:tr>
      <w:tr w:rsidR="0041523B" w:rsidRPr="00D71BA9" w14:paraId="294728F9" w14:textId="77777777" w:rsidTr="00276963">
        <w:tc>
          <w:tcPr>
            <w:tcW w:w="567" w:type="dxa"/>
            <w:vAlign w:val="center"/>
          </w:tcPr>
          <w:p w14:paraId="684A078F" w14:textId="77777777" w:rsidR="00490DA3" w:rsidRDefault="00490DA3" w:rsidP="009B082C">
            <w:pPr>
              <w:pStyle w:val="ListParagraph"/>
              <w:numPr>
                <w:ilvl w:val="0"/>
                <w:numId w:val="1"/>
              </w:numPr>
              <w:ind w:left="587"/>
              <w:jc w:val="both"/>
            </w:pPr>
          </w:p>
        </w:tc>
        <w:tc>
          <w:tcPr>
            <w:tcW w:w="1276" w:type="dxa"/>
            <w:vAlign w:val="center"/>
          </w:tcPr>
          <w:p w14:paraId="7B10E72A" w14:textId="4CEA6EF3" w:rsidR="00490DA3" w:rsidRDefault="00490DA3" w:rsidP="009B082C">
            <w:pPr>
              <w:spacing w:before="120" w:after="120"/>
              <w:jc w:val="center"/>
              <w:rPr>
                <w:bCs/>
                <w:color w:val="000000" w:themeColor="text1"/>
              </w:rPr>
            </w:pPr>
            <w:r>
              <w:rPr>
                <w:bCs/>
                <w:color w:val="000000" w:themeColor="text1"/>
              </w:rPr>
              <w:t>Luật</w:t>
            </w:r>
          </w:p>
        </w:tc>
        <w:tc>
          <w:tcPr>
            <w:tcW w:w="3260" w:type="dxa"/>
            <w:vAlign w:val="center"/>
          </w:tcPr>
          <w:p w14:paraId="52813DE1" w14:textId="0CF6FA7B" w:rsidR="00490DA3" w:rsidRDefault="00490DA3" w:rsidP="0041523B">
            <w:pPr>
              <w:spacing w:before="120" w:after="120"/>
              <w:jc w:val="both"/>
              <w:rPr>
                <w:lang w:val="pt-BR"/>
              </w:rPr>
            </w:pPr>
            <w:r>
              <w:rPr>
                <w:lang w:val="pt-BR"/>
              </w:rPr>
              <w:t>04/2022/QH15 ngày 14/6/2022 của Quốc hội khóa XV</w:t>
            </w:r>
          </w:p>
        </w:tc>
        <w:tc>
          <w:tcPr>
            <w:tcW w:w="3544" w:type="dxa"/>
            <w:vAlign w:val="center"/>
          </w:tcPr>
          <w:p w14:paraId="432FB1E3" w14:textId="7336C1D1" w:rsidR="00490DA3" w:rsidRDefault="00490DA3" w:rsidP="00142542">
            <w:pPr>
              <w:spacing w:before="120" w:after="120"/>
              <w:jc w:val="center"/>
              <w:rPr>
                <w:bCs/>
                <w:color w:val="000000" w:themeColor="text1"/>
              </w:rPr>
            </w:pPr>
            <w:r w:rsidRPr="00F90AB5">
              <w:rPr>
                <w:bCs/>
                <w:spacing w:val="-2"/>
              </w:rPr>
              <w:t>Cảnh sát Cơ động</w:t>
            </w:r>
          </w:p>
        </w:tc>
        <w:tc>
          <w:tcPr>
            <w:tcW w:w="5118" w:type="dxa"/>
            <w:vAlign w:val="center"/>
          </w:tcPr>
          <w:p w14:paraId="17C82071" w14:textId="6BE3A2C0" w:rsidR="00490DA3" w:rsidRPr="00D71BA9" w:rsidRDefault="00490DA3" w:rsidP="009B082C">
            <w:pPr>
              <w:spacing w:before="120" w:after="120"/>
              <w:jc w:val="both"/>
              <w:rPr>
                <w:bCs/>
                <w:spacing w:val="-2"/>
              </w:rPr>
            </w:pPr>
            <w:r w:rsidRPr="00D71BA9">
              <w:rPr>
                <w:bCs/>
                <w:spacing w:val="-2"/>
              </w:rPr>
              <w:t>Điều 10</w:t>
            </w:r>
            <w:r>
              <w:rPr>
                <w:bCs/>
                <w:spacing w:val="-2"/>
              </w:rPr>
              <w:t xml:space="preserve"> quy định n</w:t>
            </w:r>
            <w:r w:rsidRPr="00D71BA9">
              <w:rPr>
                <w:bCs/>
                <w:spacing w:val="-2"/>
              </w:rPr>
              <w:t>hiệm vụ, quyền hạn</w:t>
            </w:r>
            <w:r w:rsidRPr="00AB4E6A">
              <w:rPr>
                <w:bCs/>
                <w:spacing w:val="-2"/>
              </w:rPr>
              <w:t xml:space="preserve"> </w:t>
            </w:r>
            <w:r>
              <w:rPr>
                <w:bCs/>
                <w:spacing w:val="-2"/>
              </w:rPr>
              <w:t>của lực lượng Cảnh sát Cơ động được trang bị, sử dụng vũ khí, vật liệu nổ, công cụ hỗ trợ</w:t>
            </w:r>
            <w:r w:rsidRPr="00D71BA9">
              <w:rPr>
                <w:bCs/>
                <w:spacing w:val="-2"/>
              </w:rPr>
              <w:t xml:space="preserve">; Điều 15 </w:t>
            </w:r>
            <w:r>
              <w:rPr>
                <w:bCs/>
                <w:spacing w:val="-2"/>
              </w:rPr>
              <w:t xml:space="preserve">quy định việc </w:t>
            </w:r>
            <w:r w:rsidRPr="00D71BA9">
              <w:rPr>
                <w:bCs/>
                <w:spacing w:val="-2"/>
              </w:rPr>
              <w:t>sử dụng vũ khí, vật liệu nổ và công cụ hỗ trợ.</w:t>
            </w:r>
          </w:p>
        </w:tc>
        <w:tc>
          <w:tcPr>
            <w:tcW w:w="1544" w:type="dxa"/>
            <w:vAlign w:val="center"/>
          </w:tcPr>
          <w:p w14:paraId="739153C2" w14:textId="16408FBE" w:rsidR="00490DA3" w:rsidRPr="00D71BA9" w:rsidRDefault="00E17B19" w:rsidP="009B082C">
            <w:pPr>
              <w:spacing w:before="120" w:after="120"/>
              <w:jc w:val="both"/>
              <w:rPr>
                <w:bCs/>
                <w:spacing w:val="-2"/>
              </w:rPr>
            </w:pPr>
            <w:r>
              <w:rPr>
                <w:bCs/>
                <w:spacing w:val="-2"/>
              </w:rPr>
              <w:t>01/01/2023</w:t>
            </w:r>
          </w:p>
        </w:tc>
      </w:tr>
      <w:tr w:rsidR="00E41824" w:rsidRPr="00E41824" w14:paraId="505854D1" w14:textId="77777777" w:rsidTr="00276963">
        <w:tc>
          <w:tcPr>
            <w:tcW w:w="567" w:type="dxa"/>
            <w:vAlign w:val="center"/>
          </w:tcPr>
          <w:p w14:paraId="10D16DB8" w14:textId="77777777" w:rsidR="00490DA3" w:rsidRPr="00E41824" w:rsidRDefault="00490DA3" w:rsidP="009B082C">
            <w:pPr>
              <w:pStyle w:val="ListParagraph"/>
              <w:numPr>
                <w:ilvl w:val="0"/>
                <w:numId w:val="1"/>
              </w:numPr>
              <w:ind w:left="587"/>
              <w:jc w:val="both"/>
              <w:rPr>
                <w:color w:val="000000" w:themeColor="text1"/>
              </w:rPr>
            </w:pPr>
          </w:p>
        </w:tc>
        <w:tc>
          <w:tcPr>
            <w:tcW w:w="1276" w:type="dxa"/>
            <w:vAlign w:val="center"/>
          </w:tcPr>
          <w:p w14:paraId="4D6AD32E" w14:textId="0BCE2EEF" w:rsidR="00490DA3" w:rsidRPr="00E41824" w:rsidRDefault="00490DA3" w:rsidP="009B082C">
            <w:pPr>
              <w:spacing w:before="120" w:after="120"/>
              <w:jc w:val="center"/>
              <w:rPr>
                <w:bCs/>
                <w:color w:val="000000" w:themeColor="text1"/>
              </w:rPr>
            </w:pPr>
            <w:r w:rsidRPr="00E41824">
              <w:rPr>
                <w:bCs/>
                <w:color w:val="000000" w:themeColor="text1"/>
                <w:spacing w:val="-2"/>
              </w:rPr>
              <w:t>Luật</w:t>
            </w:r>
          </w:p>
        </w:tc>
        <w:tc>
          <w:tcPr>
            <w:tcW w:w="3260" w:type="dxa"/>
            <w:vAlign w:val="center"/>
          </w:tcPr>
          <w:p w14:paraId="1634736A" w14:textId="7E957937" w:rsidR="00490DA3" w:rsidRPr="00E41824" w:rsidRDefault="00490DA3" w:rsidP="0041523B">
            <w:pPr>
              <w:spacing w:before="120" w:after="120"/>
              <w:jc w:val="both"/>
              <w:rPr>
                <w:color w:val="000000" w:themeColor="text1"/>
                <w:lang w:val="pt-BR"/>
              </w:rPr>
            </w:pPr>
            <w:r w:rsidRPr="00E41824">
              <w:rPr>
                <w:color w:val="000000" w:themeColor="text1"/>
                <w:lang w:val="pt-BR"/>
              </w:rPr>
              <w:t>06/2007/QH12 ngày 21/11/2007 của Quốc hội khóa XII</w:t>
            </w:r>
          </w:p>
        </w:tc>
        <w:tc>
          <w:tcPr>
            <w:tcW w:w="3544" w:type="dxa"/>
            <w:vAlign w:val="center"/>
          </w:tcPr>
          <w:p w14:paraId="753C6BF7" w14:textId="695D9C93" w:rsidR="00490DA3" w:rsidRPr="00E41824" w:rsidRDefault="00490DA3" w:rsidP="00142542">
            <w:pPr>
              <w:spacing w:before="120" w:after="120"/>
              <w:jc w:val="center"/>
              <w:rPr>
                <w:bCs/>
                <w:color w:val="000000" w:themeColor="text1"/>
                <w:spacing w:val="-2"/>
              </w:rPr>
            </w:pPr>
            <w:r w:rsidRPr="00E41824">
              <w:rPr>
                <w:bCs/>
                <w:color w:val="000000" w:themeColor="text1"/>
                <w:spacing w:val="-2"/>
              </w:rPr>
              <w:t>Hóa chất</w:t>
            </w:r>
          </w:p>
        </w:tc>
        <w:tc>
          <w:tcPr>
            <w:tcW w:w="5118" w:type="dxa"/>
            <w:vAlign w:val="center"/>
          </w:tcPr>
          <w:p w14:paraId="2A06E75B" w14:textId="42AB00F4" w:rsidR="00490DA3" w:rsidRPr="00E41824" w:rsidRDefault="00490DA3" w:rsidP="009B082C">
            <w:pPr>
              <w:spacing w:before="120" w:after="120"/>
              <w:jc w:val="both"/>
              <w:rPr>
                <w:bCs/>
                <w:color w:val="000000" w:themeColor="text1"/>
                <w:spacing w:val="-2"/>
              </w:rPr>
            </w:pPr>
            <w:r w:rsidRPr="00E41824">
              <w:rPr>
                <w:bCs/>
                <w:color w:val="000000" w:themeColor="text1"/>
                <w:spacing w:val="-2"/>
              </w:rPr>
              <w:t>Một số điều luật quy định liên quan đến quản lý tiền chất thuốc nổ.</w:t>
            </w:r>
          </w:p>
        </w:tc>
        <w:tc>
          <w:tcPr>
            <w:tcW w:w="1544" w:type="dxa"/>
            <w:vAlign w:val="center"/>
          </w:tcPr>
          <w:p w14:paraId="65E65504" w14:textId="109993BF" w:rsidR="00490DA3" w:rsidRPr="00E41824" w:rsidRDefault="00E17B19" w:rsidP="009B082C">
            <w:pPr>
              <w:spacing w:before="120" w:after="120"/>
              <w:jc w:val="both"/>
              <w:rPr>
                <w:bCs/>
                <w:color w:val="000000" w:themeColor="text1"/>
                <w:spacing w:val="-2"/>
              </w:rPr>
            </w:pPr>
            <w:r>
              <w:rPr>
                <w:bCs/>
                <w:color w:val="000000" w:themeColor="text1"/>
                <w:spacing w:val="-2"/>
              </w:rPr>
              <w:t>01/7/2008</w:t>
            </w:r>
          </w:p>
        </w:tc>
      </w:tr>
      <w:tr w:rsidR="0041523B" w:rsidRPr="00D71BA9" w14:paraId="1911C0B5" w14:textId="77777777" w:rsidTr="00276963">
        <w:tc>
          <w:tcPr>
            <w:tcW w:w="567" w:type="dxa"/>
            <w:vAlign w:val="center"/>
          </w:tcPr>
          <w:p w14:paraId="7F387E96" w14:textId="77777777" w:rsidR="00490DA3" w:rsidRDefault="00490DA3" w:rsidP="009B082C">
            <w:pPr>
              <w:pStyle w:val="ListParagraph"/>
              <w:numPr>
                <w:ilvl w:val="0"/>
                <w:numId w:val="1"/>
              </w:numPr>
              <w:ind w:left="587"/>
              <w:jc w:val="both"/>
            </w:pPr>
          </w:p>
        </w:tc>
        <w:tc>
          <w:tcPr>
            <w:tcW w:w="1276" w:type="dxa"/>
            <w:vAlign w:val="center"/>
          </w:tcPr>
          <w:p w14:paraId="355D390E" w14:textId="71D7923A" w:rsidR="00490DA3" w:rsidRPr="00F90AB5" w:rsidRDefault="00490DA3" w:rsidP="009B082C">
            <w:pPr>
              <w:spacing w:before="120" w:after="120"/>
              <w:jc w:val="center"/>
              <w:rPr>
                <w:bCs/>
                <w:spacing w:val="-2"/>
              </w:rPr>
            </w:pPr>
            <w:r w:rsidRPr="00F90AB5">
              <w:rPr>
                <w:bCs/>
                <w:spacing w:val="-2"/>
              </w:rPr>
              <w:t>Luật</w:t>
            </w:r>
          </w:p>
        </w:tc>
        <w:tc>
          <w:tcPr>
            <w:tcW w:w="3260" w:type="dxa"/>
            <w:vAlign w:val="center"/>
          </w:tcPr>
          <w:p w14:paraId="54628B9A" w14:textId="2193C572" w:rsidR="00490DA3" w:rsidRDefault="00490DA3" w:rsidP="0041523B">
            <w:pPr>
              <w:spacing w:before="120" w:after="120"/>
              <w:jc w:val="both"/>
              <w:rPr>
                <w:lang w:val="pt-BR"/>
              </w:rPr>
            </w:pPr>
            <w:r>
              <w:rPr>
                <w:lang w:val="pt-BR"/>
              </w:rPr>
              <w:t>66/2020/QH14 ngày 11/11/2020 của Quốc hội khóa XIV</w:t>
            </w:r>
          </w:p>
        </w:tc>
        <w:tc>
          <w:tcPr>
            <w:tcW w:w="3544" w:type="dxa"/>
            <w:vAlign w:val="center"/>
          </w:tcPr>
          <w:p w14:paraId="639271A7" w14:textId="56CD9163" w:rsidR="00490DA3" w:rsidRPr="00F90AB5" w:rsidRDefault="00490DA3" w:rsidP="0041523B">
            <w:pPr>
              <w:spacing w:before="120" w:after="120"/>
              <w:ind w:firstLine="720"/>
              <w:jc w:val="center"/>
              <w:rPr>
                <w:bCs/>
                <w:spacing w:val="-2"/>
              </w:rPr>
            </w:pPr>
            <w:r w:rsidRPr="00F90AB5">
              <w:rPr>
                <w:bCs/>
                <w:spacing w:val="-2"/>
              </w:rPr>
              <w:t>Biên phòng Việt Nam</w:t>
            </w:r>
          </w:p>
        </w:tc>
        <w:tc>
          <w:tcPr>
            <w:tcW w:w="5118" w:type="dxa"/>
            <w:vAlign w:val="center"/>
          </w:tcPr>
          <w:p w14:paraId="041F044A" w14:textId="411F40E1" w:rsidR="00490DA3" w:rsidRPr="009103C0" w:rsidRDefault="00490DA3" w:rsidP="009B082C">
            <w:pPr>
              <w:spacing w:before="120" w:after="120"/>
              <w:jc w:val="both"/>
              <w:rPr>
                <w:bCs/>
                <w:color w:val="FF0000"/>
                <w:spacing w:val="-2"/>
              </w:rPr>
            </w:pPr>
            <w:r>
              <w:rPr>
                <w:bCs/>
                <w:spacing w:val="-2"/>
              </w:rPr>
              <w:t>Điều 17 quy định về sử dụng vũ khí, vật liệu nổ, công cụ hỗ trợ của Bộ đội Biên phòng.</w:t>
            </w:r>
          </w:p>
        </w:tc>
        <w:tc>
          <w:tcPr>
            <w:tcW w:w="1544" w:type="dxa"/>
            <w:vAlign w:val="center"/>
          </w:tcPr>
          <w:p w14:paraId="34F43E96" w14:textId="5EF7E9DF" w:rsidR="00490DA3" w:rsidRPr="00D71BA9" w:rsidRDefault="00E17B19" w:rsidP="009B082C">
            <w:pPr>
              <w:spacing w:before="120" w:after="120"/>
              <w:jc w:val="both"/>
              <w:rPr>
                <w:bCs/>
                <w:spacing w:val="-2"/>
              </w:rPr>
            </w:pPr>
            <w:r>
              <w:rPr>
                <w:bCs/>
                <w:spacing w:val="-2"/>
              </w:rPr>
              <w:t>01/01/2022</w:t>
            </w:r>
          </w:p>
        </w:tc>
      </w:tr>
      <w:tr w:rsidR="0041523B" w:rsidRPr="00D71BA9" w14:paraId="65481B3E" w14:textId="77777777" w:rsidTr="00276963">
        <w:tc>
          <w:tcPr>
            <w:tcW w:w="567" w:type="dxa"/>
            <w:vAlign w:val="center"/>
          </w:tcPr>
          <w:p w14:paraId="5F35BE9C" w14:textId="77777777" w:rsidR="00490DA3" w:rsidRDefault="00490DA3" w:rsidP="009B082C">
            <w:pPr>
              <w:pStyle w:val="ListParagraph"/>
              <w:numPr>
                <w:ilvl w:val="0"/>
                <w:numId w:val="1"/>
              </w:numPr>
              <w:ind w:left="587"/>
              <w:jc w:val="both"/>
            </w:pPr>
          </w:p>
        </w:tc>
        <w:tc>
          <w:tcPr>
            <w:tcW w:w="1276" w:type="dxa"/>
            <w:vAlign w:val="center"/>
          </w:tcPr>
          <w:p w14:paraId="2BDE62FB" w14:textId="69AC12D4" w:rsidR="00490DA3" w:rsidRPr="00F90AB5" w:rsidRDefault="00490DA3" w:rsidP="009B082C">
            <w:pPr>
              <w:spacing w:before="120" w:after="120"/>
              <w:jc w:val="center"/>
              <w:rPr>
                <w:bCs/>
                <w:spacing w:val="-2"/>
              </w:rPr>
            </w:pPr>
            <w:r w:rsidRPr="00F90AB5">
              <w:rPr>
                <w:bCs/>
                <w:spacing w:val="-2"/>
              </w:rPr>
              <w:t>Luật</w:t>
            </w:r>
          </w:p>
        </w:tc>
        <w:tc>
          <w:tcPr>
            <w:tcW w:w="3260" w:type="dxa"/>
            <w:vAlign w:val="center"/>
          </w:tcPr>
          <w:p w14:paraId="0D87F7C6" w14:textId="03595D98" w:rsidR="00490DA3" w:rsidRDefault="00490DA3" w:rsidP="0041523B">
            <w:pPr>
              <w:spacing w:before="120" w:after="120"/>
              <w:jc w:val="both"/>
              <w:rPr>
                <w:lang w:val="pt-BR"/>
              </w:rPr>
            </w:pPr>
            <w:r>
              <w:rPr>
                <w:lang w:val="pt-BR"/>
              </w:rPr>
              <w:t>33/2018/QH14 ngày 19/11/2018</w:t>
            </w:r>
          </w:p>
        </w:tc>
        <w:tc>
          <w:tcPr>
            <w:tcW w:w="3544" w:type="dxa"/>
            <w:vAlign w:val="center"/>
          </w:tcPr>
          <w:p w14:paraId="3439306F" w14:textId="578E5930" w:rsidR="00490DA3" w:rsidRPr="00F90AB5" w:rsidRDefault="00490DA3" w:rsidP="0041523B">
            <w:pPr>
              <w:spacing w:before="120" w:after="120"/>
              <w:ind w:firstLine="720"/>
              <w:jc w:val="center"/>
              <w:rPr>
                <w:bCs/>
                <w:spacing w:val="-2"/>
              </w:rPr>
            </w:pPr>
            <w:r w:rsidRPr="00F90AB5">
              <w:rPr>
                <w:bCs/>
                <w:spacing w:val="-2"/>
              </w:rPr>
              <w:t>Cảnh sát biển Việt Nam</w:t>
            </w:r>
          </w:p>
        </w:tc>
        <w:tc>
          <w:tcPr>
            <w:tcW w:w="5118" w:type="dxa"/>
            <w:vAlign w:val="center"/>
          </w:tcPr>
          <w:p w14:paraId="1103F36F" w14:textId="7270437F" w:rsidR="00490DA3" w:rsidRDefault="00490DA3" w:rsidP="009B082C">
            <w:pPr>
              <w:spacing w:before="120" w:after="120"/>
              <w:jc w:val="both"/>
              <w:rPr>
                <w:bCs/>
                <w:spacing w:val="-2"/>
              </w:rPr>
            </w:pPr>
            <w:r>
              <w:rPr>
                <w:bCs/>
                <w:spacing w:val="-2"/>
              </w:rPr>
              <w:t>Điều 14 quy định về quản lý, sử dụng vũ khí, vật liệu nổ, công cụ hỗ trợ của Cảnh sát biển.</w:t>
            </w:r>
          </w:p>
        </w:tc>
        <w:tc>
          <w:tcPr>
            <w:tcW w:w="1544" w:type="dxa"/>
            <w:vAlign w:val="center"/>
          </w:tcPr>
          <w:p w14:paraId="5F9EAC62" w14:textId="53B1B189" w:rsidR="00490DA3" w:rsidRPr="00D71BA9" w:rsidRDefault="00E17B19" w:rsidP="009B082C">
            <w:pPr>
              <w:spacing w:before="120" w:after="120"/>
              <w:jc w:val="both"/>
              <w:rPr>
                <w:bCs/>
                <w:spacing w:val="-2"/>
              </w:rPr>
            </w:pPr>
            <w:r>
              <w:rPr>
                <w:bCs/>
                <w:spacing w:val="-2"/>
              </w:rPr>
              <w:t>01/7/2019</w:t>
            </w:r>
          </w:p>
        </w:tc>
      </w:tr>
      <w:tr w:rsidR="0041523B" w:rsidRPr="00D71BA9" w14:paraId="78A300FA" w14:textId="77777777" w:rsidTr="00276963">
        <w:tc>
          <w:tcPr>
            <w:tcW w:w="567" w:type="dxa"/>
            <w:vAlign w:val="center"/>
          </w:tcPr>
          <w:p w14:paraId="5A3CA1D0" w14:textId="77777777" w:rsidR="008F3962" w:rsidRDefault="008F3962" w:rsidP="009B082C">
            <w:pPr>
              <w:pStyle w:val="ListParagraph"/>
              <w:numPr>
                <w:ilvl w:val="0"/>
                <w:numId w:val="1"/>
              </w:numPr>
              <w:ind w:left="587"/>
              <w:jc w:val="both"/>
            </w:pPr>
          </w:p>
        </w:tc>
        <w:tc>
          <w:tcPr>
            <w:tcW w:w="1276" w:type="dxa"/>
            <w:vAlign w:val="center"/>
          </w:tcPr>
          <w:p w14:paraId="6318804D" w14:textId="5BA106C1" w:rsidR="008F3962" w:rsidRPr="00F90AB5" w:rsidRDefault="008F3962" w:rsidP="009B082C">
            <w:pPr>
              <w:spacing w:before="120" w:after="120"/>
              <w:jc w:val="center"/>
              <w:rPr>
                <w:bCs/>
                <w:spacing w:val="-2"/>
              </w:rPr>
            </w:pPr>
            <w:r w:rsidRPr="00F90AB5">
              <w:rPr>
                <w:bCs/>
                <w:spacing w:val="-2"/>
              </w:rPr>
              <w:t>Luật</w:t>
            </w:r>
          </w:p>
        </w:tc>
        <w:tc>
          <w:tcPr>
            <w:tcW w:w="3260" w:type="dxa"/>
            <w:vAlign w:val="center"/>
          </w:tcPr>
          <w:p w14:paraId="3DFEFEB6" w14:textId="5041EFD5" w:rsidR="008F3962" w:rsidRDefault="008F3962" w:rsidP="0041523B">
            <w:pPr>
              <w:spacing w:before="120" w:after="120"/>
              <w:jc w:val="both"/>
              <w:rPr>
                <w:lang w:val="pt-BR"/>
              </w:rPr>
            </w:pPr>
            <w:r>
              <w:rPr>
                <w:lang w:val="pt-BR"/>
              </w:rPr>
              <w:t>48/2019/QH14 ngày 22/11/2019 của Quốc hội khóa XIV</w:t>
            </w:r>
          </w:p>
        </w:tc>
        <w:tc>
          <w:tcPr>
            <w:tcW w:w="3544" w:type="dxa"/>
            <w:vAlign w:val="center"/>
          </w:tcPr>
          <w:p w14:paraId="7A7E65CE" w14:textId="0C381AC9" w:rsidR="008F3962" w:rsidRPr="00F90AB5" w:rsidRDefault="008F3962" w:rsidP="00142542">
            <w:pPr>
              <w:spacing w:before="120" w:after="120"/>
              <w:jc w:val="center"/>
              <w:rPr>
                <w:bCs/>
                <w:spacing w:val="-2"/>
              </w:rPr>
            </w:pPr>
            <w:r w:rsidRPr="00F90AB5">
              <w:rPr>
                <w:bCs/>
                <w:spacing w:val="-2"/>
              </w:rPr>
              <w:t>Dân quân tự vệ</w:t>
            </w:r>
          </w:p>
        </w:tc>
        <w:tc>
          <w:tcPr>
            <w:tcW w:w="5118" w:type="dxa"/>
            <w:vAlign w:val="center"/>
          </w:tcPr>
          <w:p w14:paraId="5E1479EF" w14:textId="1A08F08F" w:rsidR="008F3962" w:rsidRDefault="008F3962" w:rsidP="009B082C">
            <w:pPr>
              <w:spacing w:before="120" w:after="120"/>
              <w:jc w:val="both"/>
              <w:rPr>
                <w:bCs/>
                <w:spacing w:val="-2"/>
              </w:rPr>
            </w:pPr>
            <w:r>
              <w:rPr>
                <w:bCs/>
                <w:spacing w:val="-2"/>
              </w:rPr>
              <w:t>Điều 25 quy định về quản lý, sử dụng vũ khí, vật liệu nổ, công cụ hỗ trợ của Dân quân tự vệ.</w:t>
            </w:r>
          </w:p>
        </w:tc>
        <w:tc>
          <w:tcPr>
            <w:tcW w:w="1544" w:type="dxa"/>
            <w:vAlign w:val="center"/>
          </w:tcPr>
          <w:p w14:paraId="5296A774" w14:textId="18AE06AB" w:rsidR="008F3962" w:rsidRPr="00D71BA9" w:rsidRDefault="00E17B19" w:rsidP="009B082C">
            <w:pPr>
              <w:spacing w:before="120" w:after="120"/>
              <w:jc w:val="both"/>
              <w:rPr>
                <w:bCs/>
                <w:spacing w:val="-2"/>
              </w:rPr>
            </w:pPr>
            <w:r>
              <w:rPr>
                <w:bCs/>
                <w:spacing w:val="-2"/>
              </w:rPr>
              <w:t>01/7/2020</w:t>
            </w:r>
          </w:p>
        </w:tc>
      </w:tr>
      <w:tr w:rsidR="0041523B" w:rsidRPr="00D71BA9" w14:paraId="0F19289A" w14:textId="77777777" w:rsidTr="00276963">
        <w:tc>
          <w:tcPr>
            <w:tcW w:w="567" w:type="dxa"/>
            <w:vAlign w:val="center"/>
          </w:tcPr>
          <w:p w14:paraId="4500A2F4" w14:textId="77777777" w:rsidR="008F3962" w:rsidRDefault="008F3962" w:rsidP="009B082C">
            <w:pPr>
              <w:pStyle w:val="ListParagraph"/>
              <w:numPr>
                <w:ilvl w:val="0"/>
                <w:numId w:val="1"/>
              </w:numPr>
              <w:ind w:left="587"/>
              <w:jc w:val="both"/>
            </w:pPr>
          </w:p>
        </w:tc>
        <w:tc>
          <w:tcPr>
            <w:tcW w:w="1276" w:type="dxa"/>
            <w:vAlign w:val="center"/>
          </w:tcPr>
          <w:p w14:paraId="44785184" w14:textId="359DBC6A" w:rsidR="008F3962" w:rsidRPr="00F90AB5" w:rsidRDefault="008F3962" w:rsidP="009B082C">
            <w:pPr>
              <w:spacing w:before="120" w:after="120"/>
              <w:jc w:val="center"/>
              <w:rPr>
                <w:bCs/>
                <w:spacing w:val="-2"/>
              </w:rPr>
            </w:pPr>
            <w:r w:rsidRPr="00F90AB5">
              <w:rPr>
                <w:bCs/>
                <w:spacing w:val="-2"/>
              </w:rPr>
              <w:t>Luật</w:t>
            </w:r>
          </w:p>
        </w:tc>
        <w:tc>
          <w:tcPr>
            <w:tcW w:w="3260" w:type="dxa"/>
            <w:vAlign w:val="center"/>
          </w:tcPr>
          <w:p w14:paraId="56DC1DDA" w14:textId="59E27854" w:rsidR="008F3962" w:rsidRDefault="008F3962" w:rsidP="0041523B">
            <w:pPr>
              <w:spacing w:before="120" w:after="120"/>
              <w:jc w:val="both"/>
              <w:rPr>
                <w:lang w:val="pt-BR"/>
              </w:rPr>
            </w:pPr>
            <w:r>
              <w:rPr>
                <w:lang w:val="pt-BR"/>
              </w:rPr>
              <w:t>27/2001/QH10 ngày 29/6/2001 của Quốc hội khóa X</w:t>
            </w:r>
          </w:p>
        </w:tc>
        <w:tc>
          <w:tcPr>
            <w:tcW w:w="3544" w:type="dxa"/>
            <w:vAlign w:val="center"/>
          </w:tcPr>
          <w:p w14:paraId="5572196C" w14:textId="41EC53D0" w:rsidR="008F3962" w:rsidRPr="00F90AB5" w:rsidRDefault="008F3962" w:rsidP="0041523B">
            <w:pPr>
              <w:spacing w:before="120" w:after="120"/>
              <w:ind w:firstLine="720"/>
              <w:jc w:val="center"/>
              <w:rPr>
                <w:bCs/>
                <w:spacing w:val="-2"/>
              </w:rPr>
            </w:pPr>
            <w:r>
              <w:rPr>
                <w:bCs/>
                <w:spacing w:val="-2"/>
              </w:rPr>
              <w:t>P</w:t>
            </w:r>
            <w:r w:rsidRPr="00F90AB5">
              <w:rPr>
                <w:bCs/>
                <w:spacing w:val="-2"/>
              </w:rPr>
              <w:t>hòng cháy, chữa cháy</w:t>
            </w:r>
          </w:p>
        </w:tc>
        <w:tc>
          <w:tcPr>
            <w:tcW w:w="5118" w:type="dxa"/>
            <w:vAlign w:val="center"/>
          </w:tcPr>
          <w:p w14:paraId="15462D49" w14:textId="4729C443" w:rsidR="008F3962" w:rsidRDefault="008F3962" w:rsidP="009B082C">
            <w:pPr>
              <w:spacing w:before="120" w:after="120"/>
              <w:jc w:val="both"/>
              <w:rPr>
                <w:bCs/>
                <w:spacing w:val="-2"/>
              </w:rPr>
            </w:pPr>
            <w:r>
              <w:rPr>
                <w:bCs/>
                <w:spacing w:val="-2"/>
              </w:rPr>
              <w:t>Quy định về phòng chống, cháy nổ đối với cơ sở sản xuất, kho vũ khí, vật liệu nổ, công cụ hỗ trợ.</w:t>
            </w:r>
          </w:p>
        </w:tc>
        <w:tc>
          <w:tcPr>
            <w:tcW w:w="1544" w:type="dxa"/>
            <w:vAlign w:val="center"/>
          </w:tcPr>
          <w:p w14:paraId="40441652" w14:textId="5A18F3A0" w:rsidR="008F3962" w:rsidRPr="00D71BA9" w:rsidRDefault="00E17B19" w:rsidP="009B082C">
            <w:pPr>
              <w:spacing w:before="120" w:after="120"/>
              <w:jc w:val="both"/>
              <w:rPr>
                <w:bCs/>
                <w:spacing w:val="-2"/>
              </w:rPr>
            </w:pPr>
            <w:r>
              <w:rPr>
                <w:bCs/>
                <w:spacing w:val="-2"/>
              </w:rPr>
              <w:t>04/10/2001</w:t>
            </w:r>
          </w:p>
        </w:tc>
      </w:tr>
      <w:tr w:rsidR="0041523B" w:rsidRPr="00D71BA9" w14:paraId="14400EEA" w14:textId="77777777" w:rsidTr="00276963">
        <w:tc>
          <w:tcPr>
            <w:tcW w:w="567" w:type="dxa"/>
            <w:vAlign w:val="center"/>
          </w:tcPr>
          <w:p w14:paraId="468526AA" w14:textId="77777777" w:rsidR="008F3962" w:rsidRDefault="008F3962" w:rsidP="008F3962">
            <w:pPr>
              <w:pStyle w:val="ListParagraph"/>
              <w:numPr>
                <w:ilvl w:val="0"/>
                <w:numId w:val="1"/>
              </w:numPr>
              <w:ind w:left="587"/>
              <w:jc w:val="both"/>
            </w:pPr>
          </w:p>
        </w:tc>
        <w:tc>
          <w:tcPr>
            <w:tcW w:w="1276" w:type="dxa"/>
            <w:vAlign w:val="center"/>
          </w:tcPr>
          <w:p w14:paraId="7D29105C" w14:textId="4EB66179" w:rsidR="008F3962" w:rsidRPr="00F90AB5" w:rsidRDefault="008F3962" w:rsidP="008F3962">
            <w:pPr>
              <w:spacing w:before="120" w:after="120"/>
              <w:jc w:val="center"/>
              <w:rPr>
                <w:bCs/>
                <w:spacing w:val="-2"/>
              </w:rPr>
            </w:pPr>
            <w:r w:rsidRPr="00F90AB5">
              <w:rPr>
                <w:bCs/>
                <w:spacing w:val="-2"/>
              </w:rPr>
              <w:t>Luật</w:t>
            </w:r>
          </w:p>
        </w:tc>
        <w:tc>
          <w:tcPr>
            <w:tcW w:w="3260" w:type="dxa"/>
            <w:vAlign w:val="center"/>
          </w:tcPr>
          <w:p w14:paraId="2B659A00" w14:textId="6FA29AA4" w:rsidR="008F3962" w:rsidRDefault="008F3962" w:rsidP="0041523B">
            <w:pPr>
              <w:spacing w:before="120" w:after="120"/>
              <w:jc w:val="both"/>
              <w:rPr>
                <w:lang w:val="pt-BR"/>
              </w:rPr>
            </w:pPr>
            <w:r>
              <w:rPr>
                <w:lang w:val="pt-BR"/>
              </w:rPr>
              <w:t>40/2013/QH13 ngày 22/11/2013 của Quốc hội khóa XIII</w:t>
            </w:r>
          </w:p>
        </w:tc>
        <w:tc>
          <w:tcPr>
            <w:tcW w:w="3544" w:type="dxa"/>
            <w:vAlign w:val="center"/>
          </w:tcPr>
          <w:p w14:paraId="73D1C026" w14:textId="45C62EC1" w:rsidR="008F3962" w:rsidRDefault="008F3962" w:rsidP="0041523B">
            <w:pPr>
              <w:spacing w:before="120" w:after="120"/>
              <w:jc w:val="both"/>
              <w:rPr>
                <w:bCs/>
                <w:spacing w:val="-2"/>
              </w:rPr>
            </w:pPr>
            <w:r>
              <w:rPr>
                <w:bCs/>
                <w:spacing w:val="-2"/>
              </w:rPr>
              <w:t>S</w:t>
            </w:r>
            <w:r>
              <w:rPr>
                <w:bCs/>
                <w:spacing w:val="-2"/>
                <w:lang w:val="vi-VN"/>
              </w:rPr>
              <w:t>ửa đổi, bổ sung một số điều của Luật</w:t>
            </w:r>
            <w:r w:rsidRPr="00F90AB5">
              <w:rPr>
                <w:bCs/>
                <w:spacing w:val="-2"/>
              </w:rPr>
              <w:t xml:space="preserve"> </w:t>
            </w:r>
            <w:r>
              <w:rPr>
                <w:bCs/>
                <w:spacing w:val="-2"/>
              </w:rPr>
              <w:t>p</w:t>
            </w:r>
            <w:r w:rsidRPr="00F90AB5">
              <w:rPr>
                <w:bCs/>
                <w:spacing w:val="-2"/>
              </w:rPr>
              <w:t>hòng cháy, chữa cháy</w:t>
            </w:r>
          </w:p>
        </w:tc>
        <w:tc>
          <w:tcPr>
            <w:tcW w:w="5118" w:type="dxa"/>
            <w:vAlign w:val="center"/>
          </w:tcPr>
          <w:p w14:paraId="50C55CF4" w14:textId="57BB6312" w:rsidR="008F3962" w:rsidRDefault="008F3962" w:rsidP="008F3962">
            <w:pPr>
              <w:spacing w:before="120" w:after="120"/>
              <w:jc w:val="both"/>
              <w:rPr>
                <w:bCs/>
                <w:spacing w:val="-2"/>
              </w:rPr>
            </w:pPr>
            <w:r>
              <w:rPr>
                <w:bCs/>
                <w:spacing w:val="-2"/>
              </w:rPr>
              <w:t>Điều 27 quy định về phòng chống, cháy nổ đối với cơ sở sản xuất, kho vũ khí, vật liệu nổ, công cụ hỗ trợ.</w:t>
            </w:r>
          </w:p>
        </w:tc>
        <w:tc>
          <w:tcPr>
            <w:tcW w:w="1544" w:type="dxa"/>
            <w:vAlign w:val="center"/>
          </w:tcPr>
          <w:p w14:paraId="3E8BCCE4" w14:textId="425A12DB" w:rsidR="008F3962" w:rsidRPr="00D71BA9" w:rsidRDefault="00E17B19" w:rsidP="008F3962">
            <w:pPr>
              <w:spacing w:before="120" w:after="120"/>
              <w:jc w:val="both"/>
              <w:rPr>
                <w:bCs/>
                <w:spacing w:val="-2"/>
              </w:rPr>
            </w:pPr>
            <w:r>
              <w:rPr>
                <w:bCs/>
                <w:spacing w:val="-2"/>
              </w:rPr>
              <w:t>01/7/2014</w:t>
            </w:r>
          </w:p>
        </w:tc>
      </w:tr>
      <w:tr w:rsidR="00E41824" w:rsidRPr="00E41824" w14:paraId="7298A120" w14:textId="77777777" w:rsidTr="00276963">
        <w:tc>
          <w:tcPr>
            <w:tcW w:w="567" w:type="dxa"/>
            <w:vAlign w:val="center"/>
          </w:tcPr>
          <w:p w14:paraId="3157D60A" w14:textId="77777777" w:rsidR="008F3962" w:rsidRPr="00E41824" w:rsidRDefault="008F3962" w:rsidP="008F3962">
            <w:pPr>
              <w:pStyle w:val="ListParagraph"/>
              <w:numPr>
                <w:ilvl w:val="0"/>
                <w:numId w:val="1"/>
              </w:numPr>
              <w:ind w:left="587"/>
              <w:jc w:val="both"/>
              <w:rPr>
                <w:color w:val="000000" w:themeColor="text1"/>
              </w:rPr>
            </w:pPr>
          </w:p>
        </w:tc>
        <w:tc>
          <w:tcPr>
            <w:tcW w:w="1276" w:type="dxa"/>
            <w:vAlign w:val="center"/>
          </w:tcPr>
          <w:p w14:paraId="11BB0292" w14:textId="35995321" w:rsidR="008F3962" w:rsidRPr="00E41824" w:rsidRDefault="008F3962" w:rsidP="008F3962">
            <w:pPr>
              <w:spacing w:before="120" w:after="120"/>
              <w:jc w:val="center"/>
              <w:rPr>
                <w:bCs/>
                <w:color w:val="000000" w:themeColor="text1"/>
                <w:spacing w:val="-2"/>
              </w:rPr>
            </w:pPr>
            <w:r w:rsidRPr="00E41824">
              <w:rPr>
                <w:bCs/>
                <w:color w:val="000000" w:themeColor="text1"/>
                <w:spacing w:val="-2"/>
              </w:rPr>
              <w:t>Luật</w:t>
            </w:r>
          </w:p>
        </w:tc>
        <w:tc>
          <w:tcPr>
            <w:tcW w:w="3260" w:type="dxa"/>
            <w:vAlign w:val="center"/>
          </w:tcPr>
          <w:p w14:paraId="4E5E52B6" w14:textId="02D02243" w:rsidR="008F3962" w:rsidRPr="00E41824" w:rsidRDefault="008F3962" w:rsidP="0041523B">
            <w:pPr>
              <w:spacing w:before="120" w:after="120"/>
              <w:jc w:val="both"/>
              <w:rPr>
                <w:color w:val="000000" w:themeColor="text1"/>
                <w:lang w:val="pt-BR"/>
              </w:rPr>
            </w:pPr>
            <w:r w:rsidRPr="00E41824">
              <w:rPr>
                <w:color w:val="000000" w:themeColor="text1"/>
                <w:lang w:val="pt-BR"/>
              </w:rPr>
              <w:t>05/2011/QH13 ngày 26/11/2011 của Quốc hội khóa XIII</w:t>
            </w:r>
          </w:p>
        </w:tc>
        <w:tc>
          <w:tcPr>
            <w:tcW w:w="3544" w:type="dxa"/>
            <w:vAlign w:val="center"/>
          </w:tcPr>
          <w:p w14:paraId="1397E863" w14:textId="17896BBF" w:rsidR="008F3962" w:rsidRPr="00E41824" w:rsidRDefault="008F3962" w:rsidP="00142542">
            <w:pPr>
              <w:spacing w:before="120" w:after="120"/>
              <w:jc w:val="center"/>
              <w:rPr>
                <w:bCs/>
                <w:color w:val="000000" w:themeColor="text1"/>
                <w:spacing w:val="-2"/>
              </w:rPr>
            </w:pPr>
            <w:r w:rsidRPr="00E41824">
              <w:rPr>
                <w:bCs/>
                <w:color w:val="000000" w:themeColor="text1"/>
                <w:spacing w:val="-2"/>
              </w:rPr>
              <w:t>Cơ yếu</w:t>
            </w:r>
          </w:p>
        </w:tc>
        <w:tc>
          <w:tcPr>
            <w:tcW w:w="5118" w:type="dxa"/>
            <w:vAlign w:val="center"/>
          </w:tcPr>
          <w:p w14:paraId="45BAD064" w14:textId="7D242E12" w:rsidR="008F3962" w:rsidRPr="00E41824" w:rsidRDefault="008F3962" w:rsidP="008F3962">
            <w:pPr>
              <w:spacing w:before="120" w:after="120"/>
              <w:jc w:val="both"/>
              <w:rPr>
                <w:bCs/>
                <w:color w:val="000000" w:themeColor="text1"/>
                <w:spacing w:val="-2"/>
              </w:rPr>
            </w:pPr>
            <w:r w:rsidRPr="00E41824">
              <w:rPr>
                <w:bCs/>
                <w:color w:val="000000" w:themeColor="text1"/>
                <w:spacing w:val="-2"/>
              </w:rPr>
              <w:t>Điều 36 quy định về đảo đảm điều</w:t>
            </w:r>
            <w:r w:rsidR="00CB26D6">
              <w:rPr>
                <w:bCs/>
                <w:color w:val="000000" w:themeColor="text1"/>
                <w:spacing w:val="-2"/>
              </w:rPr>
              <w:t xml:space="preserve"> kiện người làm công tác cơ yếu: Người làm công tác cơ yếu được trang bị, sử dụng phương tiện kỹ thuật, nghiệp vụ, vũ khí, công cụ hỗ trợ. </w:t>
            </w:r>
          </w:p>
        </w:tc>
        <w:tc>
          <w:tcPr>
            <w:tcW w:w="1544" w:type="dxa"/>
            <w:vAlign w:val="center"/>
          </w:tcPr>
          <w:p w14:paraId="2AD96F89" w14:textId="5D48F33E" w:rsidR="008F3962" w:rsidRPr="00E41824" w:rsidRDefault="00E17B19" w:rsidP="008F3962">
            <w:pPr>
              <w:spacing w:before="120" w:after="120"/>
              <w:jc w:val="both"/>
              <w:rPr>
                <w:bCs/>
                <w:color w:val="000000" w:themeColor="text1"/>
                <w:spacing w:val="-2"/>
              </w:rPr>
            </w:pPr>
            <w:r>
              <w:rPr>
                <w:bCs/>
                <w:color w:val="000000" w:themeColor="text1"/>
                <w:spacing w:val="-2"/>
              </w:rPr>
              <w:t>01/2/2012</w:t>
            </w:r>
          </w:p>
        </w:tc>
      </w:tr>
      <w:tr w:rsidR="0041523B" w:rsidRPr="00D71BA9" w14:paraId="72956115" w14:textId="77777777" w:rsidTr="00276963">
        <w:tc>
          <w:tcPr>
            <w:tcW w:w="567" w:type="dxa"/>
            <w:vAlign w:val="center"/>
          </w:tcPr>
          <w:p w14:paraId="75B904BE" w14:textId="77777777" w:rsidR="008F3962" w:rsidRDefault="008F3962" w:rsidP="008F3962">
            <w:pPr>
              <w:pStyle w:val="ListParagraph"/>
              <w:numPr>
                <w:ilvl w:val="0"/>
                <w:numId w:val="1"/>
              </w:numPr>
              <w:ind w:left="587"/>
              <w:jc w:val="both"/>
            </w:pPr>
          </w:p>
        </w:tc>
        <w:tc>
          <w:tcPr>
            <w:tcW w:w="1276" w:type="dxa"/>
            <w:vAlign w:val="center"/>
          </w:tcPr>
          <w:p w14:paraId="55F7D22D" w14:textId="29D68C1F" w:rsidR="008F3962" w:rsidRPr="00F90AB5" w:rsidRDefault="008F3962" w:rsidP="008F3962">
            <w:pPr>
              <w:spacing w:before="120" w:after="120"/>
              <w:jc w:val="center"/>
              <w:rPr>
                <w:bCs/>
                <w:spacing w:val="-2"/>
              </w:rPr>
            </w:pPr>
            <w:r w:rsidRPr="00F90AB5">
              <w:rPr>
                <w:bCs/>
                <w:spacing w:val="-2"/>
              </w:rPr>
              <w:t>Luật</w:t>
            </w:r>
          </w:p>
        </w:tc>
        <w:tc>
          <w:tcPr>
            <w:tcW w:w="3260" w:type="dxa"/>
            <w:vAlign w:val="center"/>
          </w:tcPr>
          <w:p w14:paraId="1F46EA95" w14:textId="01AA10CC" w:rsidR="008F3962" w:rsidRDefault="008F3962" w:rsidP="0041523B">
            <w:pPr>
              <w:spacing w:before="120" w:after="120"/>
              <w:jc w:val="both"/>
              <w:rPr>
                <w:lang w:val="pt-BR"/>
              </w:rPr>
            </w:pPr>
            <w:r>
              <w:rPr>
                <w:lang w:val="pt-BR"/>
              </w:rPr>
              <w:t>22/2018/QH14 ngày 08/6/2018 của Quốc hội khóa XIV</w:t>
            </w:r>
          </w:p>
        </w:tc>
        <w:tc>
          <w:tcPr>
            <w:tcW w:w="3544" w:type="dxa"/>
            <w:vAlign w:val="center"/>
          </w:tcPr>
          <w:p w14:paraId="7EA20E9F" w14:textId="0099440D" w:rsidR="008F3962" w:rsidRPr="00F90AB5" w:rsidRDefault="008F3962" w:rsidP="00142542">
            <w:pPr>
              <w:spacing w:before="120" w:after="120"/>
              <w:jc w:val="center"/>
              <w:rPr>
                <w:bCs/>
                <w:spacing w:val="-2"/>
              </w:rPr>
            </w:pPr>
            <w:r w:rsidRPr="00F90AB5">
              <w:rPr>
                <w:bCs/>
                <w:spacing w:val="-2"/>
              </w:rPr>
              <w:t>Quốc phòng</w:t>
            </w:r>
          </w:p>
        </w:tc>
        <w:tc>
          <w:tcPr>
            <w:tcW w:w="5118" w:type="dxa"/>
            <w:vAlign w:val="center"/>
          </w:tcPr>
          <w:p w14:paraId="2A17E851" w14:textId="7451C37D" w:rsidR="008F3962" w:rsidRPr="00B021F8" w:rsidRDefault="008F3962" w:rsidP="008F3962">
            <w:pPr>
              <w:spacing w:before="120" w:after="120"/>
              <w:jc w:val="both"/>
              <w:rPr>
                <w:bCs/>
                <w:color w:val="FF0000"/>
                <w:spacing w:val="-2"/>
              </w:rPr>
            </w:pPr>
            <w:r w:rsidRPr="00FB5C68">
              <w:rPr>
                <w:bCs/>
                <w:spacing w:val="-4"/>
              </w:rPr>
              <w:t>Một số điều luật có quy định liên quan đến vũ khí, vật liệu nổ, công cụ hỗ trợ.</w:t>
            </w:r>
          </w:p>
        </w:tc>
        <w:tc>
          <w:tcPr>
            <w:tcW w:w="1544" w:type="dxa"/>
            <w:vAlign w:val="center"/>
          </w:tcPr>
          <w:p w14:paraId="72383D52" w14:textId="5342591D" w:rsidR="008F3962" w:rsidRPr="00D71BA9" w:rsidRDefault="00936093" w:rsidP="008F3962">
            <w:pPr>
              <w:spacing w:before="120" w:after="120"/>
              <w:jc w:val="both"/>
              <w:rPr>
                <w:bCs/>
                <w:spacing w:val="-2"/>
              </w:rPr>
            </w:pPr>
            <w:r>
              <w:rPr>
                <w:bCs/>
                <w:spacing w:val="-2"/>
              </w:rPr>
              <w:t>01/01/2019</w:t>
            </w:r>
          </w:p>
        </w:tc>
      </w:tr>
      <w:tr w:rsidR="0041523B" w:rsidRPr="00D71BA9" w14:paraId="62695E07" w14:textId="77777777" w:rsidTr="00276963">
        <w:tc>
          <w:tcPr>
            <w:tcW w:w="567" w:type="dxa"/>
            <w:vAlign w:val="center"/>
          </w:tcPr>
          <w:p w14:paraId="0C0F3422" w14:textId="77777777" w:rsidR="008F3962" w:rsidRDefault="008F3962" w:rsidP="008F3962">
            <w:pPr>
              <w:pStyle w:val="ListParagraph"/>
              <w:numPr>
                <w:ilvl w:val="0"/>
                <w:numId w:val="1"/>
              </w:numPr>
              <w:ind w:left="587"/>
              <w:jc w:val="both"/>
            </w:pPr>
          </w:p>
        </w:tc>
        <w:tc>
          <w:tcPr>
            <w:tcW w:w="1276" w:type="dxa"/>
            <w:vAlign w:val="center"/>
          </w:tcPr>
          <w:p w14:paraId="3E4FA736" w14:textId="2D49AC58" w:rsidR="008F3962" w:rsidRPr="00F90AB5" w:rsidRDefault="008F3962" w:rsidP="008F3962">
            <w:pPr>
              <w:spacing w:before="120" w:after="120"/>
              <w:jc w:val="center"/>
              <w:rPr>
                <w:bCs/>
                <w:spacing w:val="-2"/>
              </w:rPr>
            </w:pPr>
            <w:r w:rsidRPr="00F90AB5">
              <w:rPr>
                <w:bCs/>
                <w:spacing w:val="-2"/>
              </w:rPr>
              <w:t>Luật</w:t>
            </w:r>
          </w:p>
        </w:tc>
        <w:tc>
          <w:tcPr>
            <w:tcW w:w="3260" w:type="dxa"/>
            <w:vAlign w:val="center"/>
          </w:tcPr>
          <w:p w14:paraId="10CE9890" w14:textId="2710FB59" w:rsidR="008F3962" w:rsidRDefault="008F3962" w:rsidP="0041523B">
            <w:pPr>
              <w:spacing w:before="120" w:after="120"/>
              <w:jc w:val="both"/>
              <w:rPr>
                <w:lang w:val="pt-BR"/>
              </w:rPr>
            </w:pPr>
            <w:r>
              <w:rPr>
                <w:lang w:val="pt-BR"/>
              </w:rPr>
              <w:t>16/2017/QH14 ngày 15/11/2017 của Quốc hội khóa XIV</w:t>
            </w:r>
          </w:p>
        </w:tc>
        <w:tc>
          <w:tcPr>
            <w:tcW w:w="3544" w:type="dxa"/>
            <w:vAlign w:val="center"/>
          </w:tcPr>
          <w:p w14:paraId="60BF8CE6" w14:textId="4EBFBDAC" w:rsidR="008F3962" w:rsidRPr="00F90AB5" w:rsidRDefault="008F3962" w:rsidP="0041523B">
            <w:pPr>
              <w:spacing w:before="120" w:after="120"/>
              <w:ind w:firstLine="720"/>
              <w:jc w:val="center"/>
              <w:rPr>
                <w:bCs/>
                <w:spacing w:val="-2"/>
              </w:rPr>
            </w:pPr>
            <w:r w:rsidRPr="00F90AB5">
              <w:rPr>
                <w:bCs/>
                <w:spacing w:val="-2"/>
              </w:rPr>
              <w:t>Lâm nghiệp</w:t>
            </w:r>
          </w:p>
        </w:tc>
        <w:tc>
          <w:tcPr>
            <w:tcW w:w="5118" w:type="dxa"/>
            <w:vAlign w:val="center"/>
          </w:tcPr>
          <w:p w14:paraId="2F8D436D" w14:textId="011282E4" w:rsidR="008F3962" w:rsidRPr="00FB5C68" w:rsidRDefault="008F3962" w:rsidP="008F3962">
            <w:pPr>
              <w:spacing w:before="120" w:after="120"/>
              <w:jc w:val="both"/>
              <w:rPr>
                <w:bCs/>
                <w:spacing w:val="-4"/>
              </w:rPr>
            </w:pPr>
            <w:r w:rsidRPr="00B021F8">
              <w:rPr>
                <w:bCs/>
                <w:spacing w:val="-2"/>
              </w:rPr>
              <w:t>Điều 106 quy định lực</w:t>
            </w:r>
            <w:r w:rsidRPr="00B021F8">
              <w:rPr>
                <w:bCs/>
                <w:spacing w:val="-2"/>
                <w:lang w:val="vi-VN"/>
              </w:rPr>
              <w:t xml:space="preserve"> lượng Kiểm lâm đ</w:t>
            </w:r>
            <w:r w:rsidRPr="00B021F8">
              <w:rPr>
                <w:color w:val="000000"/>
                <w:shd w:val="clear" w:color="auto" w:fill="FFFFFF"/>
              </w:rPr>
              <w:t xml:space="preserve">ược trang bị vũ khí, công cụ hỗ trợ, phương tiện kỹ thuật nghiệp vụ và phương tiện, thiết bị chuyên dụng cho hoạt động tuần tra bảo vệ rừng, phòng cháy và chữa cháy </w:t>
            </w:r>
            <w:r>
              <w:rPr>
                <w:color w:val="000000"/>
                <w:shd w:val="clear" w:color="auto" w:fill="FFFFFF"/>
              </w:rPr>
              <w:t>rừng</w:t>
            </w:r>
            <w:r>
              <w:rPr>
                <w:color w:val="000000"/>
                <w:shd w:val="clear" w:color="auto" w:fill="FFFFFF"/>
                <w:lang w:val="vi-VN"/>
              </w:rPr>
              <w:t>.</w:t>
            </w:r>
          </w:p>
        </w:tc>
        <w:tc>
          <w:tcPr>
            <w:tcW w:w="1544" w:type="dxa"/>
            <w:vAlign w:val="center"/>
          </w:tcPr>
          <w:p w14:paraId="59606757" w14:textId="1D749851" w:rsidR="008F3962" w:rsidRPr="00D71BA9" w:rsidRDefault="00936093" w:rsidP="008F3962">
            <w:pPr>
              <w:spacing w:before="120" w:after="120"/>
              <w:jc w:val="both"/>
              <w:rPr>
                <w:bCs/>
                <w:spacing w:val="-2"/>
              </w:rPr>
            </w:pPr>
            <w:r>
              <w:rPr>
                <w:bCs/>
                <w:spacing w:val="-2"/>
              </w:rPr>
              <w:t>01/01/2019</w:t>
            </w:r>
          </w:p>
        </w:tc>
      </w:tr>
      <w:tr w:rsidR="0041523B" w:rsidRPr="00D71BA9" w14:paraId="3A1D350D" w14:textId="77777777" w:rsidTr="00276963">
        <w:tc>
          <w:tcPr>
            <w:tcW w:w="567" w:type="dxa"/>
            <w:vAlign w:val="center"/>
          </w:tcPr>
          <w:p w14:paraId="39EFD2AE" w14:textId="77777777" w:rsidR="008F3962" w:rsidRDefault="008F3962" w:rsidP="008F3962">
            <w:pPr>
              <w:pStyle w:val="ListParagraph"/>
              <w:numPr>
                <w:ilvl w:val="0"/>
                <w:numId w:val="1"/>
              </w:numPr>
              <w:ind w:left="587"/>
              <w:jc w:val="both"/>
            </w:pPr>
          </w:p>
        </w:tc>
        <w:tc>
          <w:tcPr>
            <w:tcW w:w="1276" w:type="dxa"/>
            <w:vAlign w:val="center"/>
          </w:tcPr>
          <w:p w14:paraId="40723D92" w14:textId="2E986453" w:rsidR="008F3962" w:rsidRPr="00F90AB5" w:rsidRDefault="008F3962" w:rsidP="008F3962">
            <w:pPr>
              <w:spacing w:before="120" w:after="120"/>
              <w:jc w:val="center"/>
              <w:rPr>
                <w:bCs/>
                <w:spacing w:val="-2"/>
              </w:rPr>
            </w:pPr>
            <w:r>
              <w:rPr>
                <w:bCs/>
                <w:spacing w:val="-2"/>
              </w:rPr>
              <w:t>Luật</w:t>
            </w:r>
          </w:p>
        </w:tc>
        <w:tc>
          <w:tcPr>
            <w:tcW w:w="3260" w:type="dxa"/>
            <w:vAlign w:val="center"/>
          </w:tcPr>
          <w:p w14:paraId="79B0D424" w14:textId="5E2EBDC7" w:rsidR="008F3962" w:rsidRDefault="008F3962" w:rsidP="0041523B">
            <w:pPr>
              <w:spacing w:before="120" w:after="120"/>
              <w:jc w:val="both"/>
              <w:rPr>
                <w:lang w:val="pt-BR"/>
              </w:rPr>
            </w:pPr>
            <w:r>
              <w:rPr>
                <w:lang w:val="pt-BR"/>
              </w:rPr>
              <w:t>05/2017/QH14 ngày 12/6/2017 của Quốc hội khóa XIV</w:t>
            </w:r>
          </w:p>
        </w:tc>
        <w:tc>
          <w:tcPr>
            <w:tcW w:w="3544" w:type="dxa"/>
            <w:vAlign w:val="center"/>
          </w:tcPr>
          <w:p w14:paraId="0FC75B92" w14:textId="7976484D" w:rsidR="008F3962" w:rsidRPr="00F90AB5" w:rsidRDefault="008F3962" w:rsidP="0041523B">
            <w:pPr>
              <w:spacing w:before="120" w:after="120"/>
              <w:ind w:firstLine="720"/>
              <w:jc w:val="center"/>
              <w:rPr>
                <w:bCs/>
                <w:spacing w:val="-2"/>
              </w:rPr>
            </w:pPr>
            <w:r>
              <w:rPr>
                <w:bCs/>
                <w:spacing w:val="-2"/>
                <w:lang w:val="vi-VN"/>
              </w:rPr>
              <w:t>Quản lý ngoại thương</w:t>
            </w:r>
          </w:p>
        </w:tc>
        <w:tc>
          <w:tcPr>
            <w:tcW w:w="5118" w:type="dxa"/>
            <w:vAlign w:val="center"/>
          </w:tcPr>
          <w:p w14:paraId="6E10B87E" w14:textId="25681CC8" w:rsidR="008F3962" w:rsidRPr="00B021F8" w:rsidRDefault="008F3962" w:rsidP="008F3962">
            <w:pPr>
              <w:spacing w:before="120" w:after="120"/>
              <w:jc w:val="both"/>
              <w:rPr>
                <w:bCs/>
                <w:spacing w:val="-2"/>
              </w:rPr>
            </w:pPr>
            <w:r>
              <w:rPr>
                <w:color w:val="000000"/>
                <w:lang w:val="vi-VN"/>
              </w:rPr>
              <w:t xml:space="preserve">Điều 44 </w:t>
            </w:r>
            <w:r w:rsidRPr="006C7063">
              <w:rPr>
                <w:color w:val="000000"/>
                <w:lang w:val="vi-VN"/>
              </w:rPr>
              <w:t xml:space="preserve">quy định </w:t>
            </w:r>
            <w:r w:rsidRPr="006C7063">
              <w:rPr>
                <w:color w:val="000000"/>
              </w:rPr>
              <w:t>B</w:t>
            </w:r>
            <w:r w:rsidRPr="006C7063">
              <w:rPr>
                <w:color w:val="000000"/>
                <w:lang w:val="vi-VN"/>
              </w:rPr>
              <w:t>ộ C</w:t>
            </w:r>
            <w:r w:rsidRPr="006C7063">
              <w:rPr>
                <w:color w:val="000000"/>
              </w:rPr>
              <w:t>ông Thương ch</w:t>
            </w:r>
            <w:r w:rsidRPr="006C7063">
              <w:rPr>
                <w:color w:val="000000"/>
                <w:lang w:val="vi-VN"/>
              </w:rPr>
              <w:t>ủ tr</w:t>
            </w:r>
            <w:r w:rsidRPr="006C7063">
              <w:rPr>
                <w:color w:val="000000"/>
              </w:rPr>
              <w:t>ì, ph</w:t>
            </w:r>
            <w:r w:rsidRPr="006C7063">
              <w:rPr>
                <w:color w:val="000000"/>
                <w:lang w:val="vi-VN"/>
              </w:rPr>
              <w:t>ối hợp với Bộ C</w:t>
            </w:r>
            <w:r w:rsidRPr="006C7063">
              <w:rPr>
                <w:color w:val="000000"/>
              </w:rPr>
              <w:t>ông an và B</w:t>
            </w:r>
            <w:r w:rsidRPr="006C7063">
              <w:rPr>
                <w:color w:val="000000"/>
                <w:lang w:val="vi-VN"/>
              </w:rPr>
              <w:t>ộ Quốc ph</w:t>
            </w:r>
            <w:r w:rsidRPr="006C7063">
              <w:rPr>
                <w:color w:val="000000"/>
              </w:rPr>
              <w:t>òng trình Th</w:t>
            </w:r>
            <w:r w:rsidRPr="006C7063">
              <w:rPr>
                <w:color w:val="000000"/>
                <w:lang w:val="vi-VN"/>
              </w:rPr>
              <w:t>ủ tướng Ch</w:t>
            </w:r>
            <w:r w:rsidRPr="006C7063">
              <w:rPr>
                <w:color w:val="000000"/>
              </w:rPr>
              <w:t>ính ph</w:t>
            </w:r>
            <w:r w:rsidRPr="006C7063">
              <w:rPr>
                <w:color w:val="000000"/>
                <w:lang w:val="vi-VN"/>
              </w:rPr>
              <w:t>ủ xem x</w:t>
            </w:r>
            <w:r w:rsidRPr="006C7063">
              <w:rPr>
                <w:color w:val="000000"/>
              </w:rPr>
              <w:t>ét, quy</w:t>
            </w:r>
            <w:r w:rsidRPr="006C7063">
              <w:rPr>
                <w:color w:val="000000"/>
                <w:lang w:val="vi-VN"/>
              </w:rPr>
              <w:t>ết định cho ph</w:t>
            </w:r>
            <w:r w:rsidRPr="006C7063">
              <w:rPr>
                <w:color w:val="000000"/>
              </w:rPr>
              <w:t>ép quá c</w:t>
            </w:r>
            <w:r w:rsidRPr="006C7063">
              <w:rPr>
                <w:color w:val="000000"/>
                <w:lang w:val="vi-VN"/>
              </w:rPr>
              <w:t>ảnh h</w:t>
            </w:r>
            <w:r w:rsidRPr="006C7063">
              <w:rPr>
                <w:color w:val="000000"/>
              </w:rPr>
              <w:t>àng hóa là vũ khí, v</w:t>
            </w:r>
            <w:r w:rsidRPr="006C7063">
              <w:rPr>
                <w:color w:val="000000"/>
                <w:lang w:val="vi-VN"/>
              </w:rPr>
              <w:t>ật</w:t>
            </w:r>
            <w:r w:rsidRPr="00D56B7A">
              <w:rPr>
                <w:color w:val="000000"/>
                <w:lang w:val="vi-VN"/>
              </w:rPr>
              <w:t xml:space="preserve"> liệu nổ, tiền chất thuốc nổ, c</w:t>
            </w:r>
            <w:r w:rsidRPr="00D56B7A">
              <w:rPr>
                <w:color w:val="000000"/>
              </w:rPr>
              <w:t>ông c</w:t>
            </w:r>
            <w:r w:rsidRPr="00D56B7A">
              <w:rPr>
                <w:color w:val="000000"/>
                <w:lang w:val="vi-VN"/>
              </w:rPr>
              <w:t>ụ hỗ trợ.</w:t>
            </w:r>
          </w:p>
        </w:tc>
        <w:tc>
          <w:tcPr>
            <w:tcW w:w="1544" w:type="dxa"/>
            <w:vAlign w:val="center"/>
          </w:tcPr>
          <w:p w14:paraId="1282AC6B" w14:textId="7ED237EE" w:rsidR="008F3962" w:rsidRPr="00D71BA9" w:rsidRDefault="00936093" w:rsidP="008F3962">
            <w:pPr>
              <w:spacing w:before="120" w:after="120"/>
              <w:jc w:val="both"/>
              <w:rPr>
                <w:bCs/>
                <w:spacing w:val="-2"/>
              </w:rPr>
            </w:pPr>
            <w:r>
              <w:rPr>
                <w:bCs/>
                <w:spacing w:val="-2"/>
              </w:rPr>
              <w:t>01/01/2018</w:t>
            </w:r>
          </w:p>
        </w:tc>
      </w:tr>
      <w:tr w:rsidR="0041523B" w:rsidRPr="00D71BA9" w14:paraId="768D272C" w14:textId="77777777" w:rsidTr="00276963">
        <w:tc>
          <w:tcPr>
            <w:tcW w:w="567" w:type="dxa"/>
            <w:vAlign w:val="center"/>
          </w:tcPr>
          <w:p w14:paraId="6264731A" w14:textId="77777777" w:rsidR="008F3962" w:rsidRDefault="008F3962" w:rsidP="008F3962">
            <w:pPr>
              <w:pStyle w:val="ListParagraph"/>
              <w:numPr>
                <w:ilvl w:val="0"/>
                <w:numId w:val="1"/>
              </w:numPr>
              <w:ind w:left="587"/>
              <w:jc w:val="both"/>
            </w:pPr>
          </w:p>
        </w:tc>
        <w:tc>
          <w:tcPr>
            <w:tcW w:w="1276" w:type="dxa"/>
            <w:vAlign w:val="center"/>
          </w:tcPr>
          <w:p w14:paraId="42A0A90D" w14:textId="18897394" w:rsidR="008F3962" w:rsidRDefault="008F3962" w:rsidP="008F3962">
            <w:pPr>
              <w:spacing w:before="120" w:after="120"/>
              <w:jc w:val="center"/>
              <w:rPr>
                <w:bCs/>
                <w:spacing w:val="-2"/>
              </w:rPr>
            </w:pPr>
            <w:r w:rsidRPr="00DB68AE">
              <w:rPr>
                <w:bCs/>
                <w:spacing w:val="-2"/>
              </w:rPr>
              <w:t>Luật</w:t>
            </w:r>
          </w:p>
        </w:tc>
        <w:tc>
          <w:tcPr>
            <w:tcW w:w="3260" w:type="dxa"/>
            <w:vAlign w:val="center"/>
          </w:tcPr>
          <w:p w14:paraId="28823430" w14:textId="6AD9FA31" w:rsidR="008F3962" w:rsidRDefault="008F3962" w:rsidP="0041523B">
            <w:pPr>
              <w:spacing w:before="120" w:after="120"/>
              <w:jc w:val="both"/>
              <w:rPr>
                <w:lang w:val="pt-BR"/>
              </w:rPr>
            </w:pPr>
            <w:r>
              <w:rPr>
                <w:lang w:val="pt-BR"/>
              </w:rPr>
              <w:t>30/2023/QH15 ngày 28/11/2023 của Quốc hội khóa XV</w:t>
            </w:r>
          </w:p>
        </w:tc>
        <w:tc>
          <w:tcPr>
            <w:tcW w:w="3544" w:type="dxa"/>
            <w:vAlign w:val="center"/>
          </w:tcPr>
          <w:p w14:paraId="2618CE76" w14:textId="766EA441" w:rsidR="008F3962" w:rsidRDefault="008F3962" w:rsidP="0041523B">
            <w:pPr>
              <w:jc w:val="both"/>
              <w:rPr>
                <w:bCs/>
                <w:spacing w:val="-2"/>
                <w:lang w:val="vi-VN"/>
              </w:rPr>
            </w:pPr>
            <w:r>
              <w:rPr>
                <w:rFonts w:eastAsia="Calibri"/>
                <w:bCs/>
                <w:lang w:val="nl-NL"/>
              </w:rPr>
              <w:t>L</w:t>
            </w:r>
            <w:r w:rsidRPr="00DB68AE">
              <w:rPr>
                <w:rFonts w:eastAsia="Calibri"/>
                <w:bCs/>
                <w:lang w:val="nl-NL"/>
              </w:rPr>
              <w:t>ực lượng tham gia</w:t>
            </w:r>
            <w:r w:rsidR="0041523B">
              <w:rPr>
                <w:rFonts w:eastAsia="Calibri"/>
                <w:bCs/>
                <w:lang w:val="nl-NL"/>
              </w:rPr>
              <w:t xml:space="preserve"> </w:t>
            </w:r>
            <w:r w:rsidRPr="00DB68AE">
              <w:rPr>
                <w:rFonts w:eastAsia="Calibri"/>
                <w:bCs/>
                <w:lang w:val="nl-NL"/>
              </w:rPr>
              <w:t xml:space="preserve">bảo vệ an </w:t>
            </w:r>
            <w:r w:rsidR="0041523B">
              <w:rPr>
                <w:rFonts w:eastAsia="Calibri"/>
                <w:bCs/>
                <w:lang w:val="nl-NL"/>
              </w:rPr>
              <w:t>n</w:t>
            </w:r>
            <w:r w:rsidRPr="00DB68AE">
              <w:rPr>
                <w:rFonts w:eastAsia="Calibri"/>
                <w:bCs/>
                <w:lang w:val="nl-NL"/>
              </w:rPr>
              <w:t>inh, trật tự ở cơ sở</w:t>
            </w:r>
          </w:p>
        </w:tc>
        <w:tc>
          <w:tcPr>
            <w:tcW w:w="5118" w:type="dxa"/>
            <w:vAlign w:val="center"/>
          </w:tcPr>
          <w:p w14:paraId="20B5411D" w14:textId="03608BB3" w:rsidR="008F3962" w:rsidRDefault="008F3962" w:rsidP="008F3962">
            <w:pPr>
              <w:spacing w:before="120" w:after="120"/>
              <w:jc w:val="both"/>
              <w:rPr>
                <w:color w:val="000000"/>
                <w:lang w:val="vi-VN"/>
              </w:rPr>
            </w:pPr>
            <w:r w:rsidRPr="00DB68AE">
              <w:rPr>
                <w:rFonts w:eastAsia="Calibri"/>
                <w:bCs/>
                <w:lang w:val="nl-NL"/>
              </w:rPr>
              <w:t>Điều 21</w:t>
            </w:r>
            <w:r w:rsidRPr="00DB68AE">
              <w:rPr>
                <w:rFonts w:eastAsia="Calibri"/>
                <w:bCs/>
                <w:lang w:val="vi-VN"/>
              </w:rPr>
              <w:t xml:space="preserve"> quy định</w:t>
            </w:r>
            <w:r w:rsidRPr="003B0B7F">
              <w:rPr>
                <w:rFonts w:eastAsia="Calibri"/>
                <w:lang w:val="nl-NL"/>
              </w:rPr>
              <w:t xml:space="preserve"> </w:t>
            </w:r>
            <w:r>
              <w:rPr>
                <w:rFonts w:eastAsia="Calibri"/>
                <w:lang w:val="nl-NL"/>
              </w:rPr>
              <w:t>l</w:t>
            </w:r>
            <w:r w:rsidRPr="003B0B7F">
              <w:rPr>
                <w:rFonts w:eastAsia="Calibri"/>
                <w:lang w:val="nl-NL"/>
              </w:rPr>
              <w:t xml:space="preserve">ực lượng tham gia bảo vệ an ninh, trật tự ở cơ sở được trang bị công cụ hỗ trợ để thực hiện nhiệm vụ bảo vệ an ninh, trật tự ở cơ sở. Việc quản lý, sử dụng công cụ hỗ trợ của lực lượng tham gia bảo </w:t>
            </w:r>
            <w:r w:rsidRPr="003B0B7F">
              <w:rPr>
                <w:rFonts w:eastAsia="Calibri"/>
                <w:lang w:val="nl-NL"/>
              </w:rPr>
              <w:lastRenderedPageBreak/>
              <w:t>vệ an ninh, trật tự ở cơ sở thực hiện theo quy định của pháp luật về quản lý, sử dụng vũ khí, vật liệu nổ và công cụ hỗ trợ.</w:t>
            </w:r>
          </w:p>
        </w:tc>
        <w:tc>
          <w:tcPr>
            <w:tcW w:w="1544" w:type="dxa"/>
            <w:vAlign w:val="center"/>
          </w:tcPr>
          <w:p w14:paraId="648FAA82" w14:textId="3DFD1CEC" w:rsidR="008F3962" w:rsidRPr="00D71BA9" w:rsidRDefault="00936093" w:rsidP="008F3962">
            <w:pPr>
              <w:spacing w:before="120" w:after="120"/>
              <w:jc w:val="both"/>
              <w:rPr>
                <w:bCs/>
                <w:spacing w:val="-2"/>
              </w:rPr>
            </w:pPr>
            <w:r>
              <w:rPr>
                <w:bCs/>
                <w:spacing w:val="-2"/>
              </w:rPr>
              <w:lastRenderedPageBreak/>
              <w:t>01/7/2024</w:t>
            </w:r>
          </w:p>
        </w:tc>
      </w:tr>
      <w:tr w:rsidR="0041523B" w:rsidRPr="00D71BA9" w14:paraId="01825749" w14:textId="77777777" w:rsidTr="00276963">
        <w:tc>
          <w:tcPr>
            <w:tcW w:w="567" w:type="dxa"/>
            <w:vAlign w:val="center"/>
          </w:tcPr>
          <w:p w14:paraId="72231EEA" w14:textId="77777777" w:rsidR="008F3962" w:rsidRDefault="008F3962" w:rsidP="008F3962">
            <w:pPr>
              <w:pStyle w:val="ListParagraph"/>
              <w:numPr>
                <w:ilvl w:val="0"/>
                <w:numId w:val="1"/>
              </w:numPr>
              <w:ind w:left="587"/>
              <w:jc w:val="both"/>
            </w:pPr>
          </w:p>
        </w:tc>
        <w:tc>
          <w:tcPr>
            <w:tcW w:w="1276" w:type="dxa"/>
            <w:vAlign w:val="center"/>
          </w:tcPr>
          <w:p w14:paraId="4865ECDF" w14:textId="7F56EE28" w:rsidR="008F3962" w:rsidRPr="00DB68AE" w:rsidRDefault="008F3962" w:rsidP="008F3962">
            <w:pPr>
              <w:spacing w:before="120" w:after="120"/>
              <w:jc w:val="center"/>
              <w:rPr>
                <w:bCs/>
                <w:spacing w:val="-2"/>
              </w:rPr>
            </w:pPr>
            <w:r>
              <w:rPr>
                <w:bCs/>
                <w:spacing w:val="-2"/>
              </w:rPr>
              <w:t>Luật</w:t>
            </w:r>
          </w:p>
        </w:tc>
        <w:tc>
          <w:tcPr>
            <w:tcW w:w="3260" w:type="dxa"/>
            <w:vAlign w:val="center"/>
          </w:tcPr>
          <w:p w14:paraId="093CF637" w14:textId="5AD435E7" w:rsidR="008F3962" w:rsidRDefault="001221EF" w:rsidP="0041523B">
            <w:pPr>
              <w:spacing w:before="120" w:after="120"/>
              <w:jc w:val="both"/>
              <w:rPr>
                <w:lang w:val="pt-BR"/>
              </w:rPr>
            </w:pPr>
            <w:r>
              <w:rPr>
                <w:lang w:val="pt-BR"/>
              </w:rPr>
              <w:t>15/2017/QH14 ngày 21/6/2017 của Quốc hội khóa XIV</w:t>
            </w:r>
          </w:p>
        </w:tc>
        <w:tc>
          <w:tcPr>
            <w:tcW w:w="3544" w:type="dxa"/>
            <w:vAlign w:val="center"/>
          </w:tcPr>
          <w:p w14:paraId="02BE4F3C" w14:textId="2274934E" w:rsidR="008F3962" w:rsidRDefault="008F3962" w:rsidP="0041523B">
            <w:pPr>
              <w:jc w:val="center"/>
              <w:rPr>
                <w:rFonts w:eastAsia="Calibri"/>
                <w:bCs/>
                <w:lang w:val="nl-NL"/>
              </w:rPr>
            </w:pPr>
            <w:r>
              <w:rPr>
                <w:bCs/>
                <w:spacing w:val="-2"/>
              </w:rPr>
              <w:t>Q</w:t>
            </w:r>
            <w:r>
              <w:rPr>
                <w:bCs/>
                <w:spacing w:val="-2"/>
                <w:lang w:val="vi-VN"/>
              </w:rPr>
              <w:t>uản lý</w:t>
            </w:r>
            <w:r w:rsidR="001221EF">
              <w:rPr>
                <w:bCs/>
                <w:spacing w:val="-2"/>
              </w:rPr>
              <w:t>, sử dụng</w:t>
            </w:r>
            <w:r>
              <w:rPr>
                <w:bCs/>
                <w:spacing w:val="-2"/>
                <w:lang w:val="vi-VN"/>
              </w:rPr>
              <w:t xml:space="preserve"> tài </w:t>
            </w:r>
            <w:r>
              <w:rPr>
                <w:bCs/>
                <w:spacing w:val="-2"/>
              </w:rPr>
              <w:t xml:space="preserve">sản </w:t>
            </w:r>
            <w:r>
              <w:rPr>
                <w:bCs/>
                <w:spacing w:val="-2"/>
                <w:lang w:val="vi-VN"/>
              </w:rPr>
              <w:t>công</w:t>
            </w:r>
          </w:p>
        </w:tc>
        <w:tc>
          <w:tcPr>
            <w:tcW w:w="5118" w:type="dxa"/>
            <w:vAlign w:val="center"/>
          </w:tcPr>
          <w:p w14:paraId="59F26D90" w14:textId="14AACBF2" w:rsidR="008F3962" w:rsidRPr="00DB68AE" w:rsidRDefault="001221EF" w:rsidP="008F3962">
            <w:pPr>
              <w:spacing w:before="120" w:after="120"/>
              <w:jc w:val="both"/>
              <w:rPr>
                <w:rFonts w:eastAsia="Calibri"/>
                <w:bCs/>
                <w:lang w:val="nl-NL"/>
              </w:rPr>
            </w:pPr>
            <w:r w:rsidRPr="00663897">
              <w:rPr>
                <w:color w:val="222222"/>
                <w:spacing w:val="-4"/>
                <w:lang w:val="nb-NO"/>
              </w:rPr>
              <w:t>Điều 64</w:t>
            </w:r>
            <w:r w:rsidRPr="00663897">
              <w:rPr>
                <w:color w:val="222222"/>
                <w:spacing w:val="-4"/>
                <w:lang w:val="vi-VN"/>
              </w:rPr>
              <w:t xml:space="preserve"> quy định t</w:t>
            </w:r>
            <w:r w:rsidRPr="00663897">
              <w:rPr>
                <w:color w:val="222222"/>
                <w:spacing w:val="-4"/>
                <w:lang w:val="nb-NO"/>
              </w:rPr>
              <w:t>ài sản công tại đơn vị lực lượng vũ trang nhân dân là tài sản Nhà nước giao cho Bộ Quốc phòng, Bộ Công an quản lý, sử dụng phục vụ nhiệm vụ quốc phòng, an ninh và nhiệm vụ khác do Nhà nước giao</w:t>
            </w:r>
            <w:r w:rsidRPr="00663897">
              <w:rPr>
                <w:color w:val="222222"/>
                <w:spacing w:val="-4"/>
                <w:lang w:val="vi-VN"/>
              </w:rPr>
              <w:t xml:space="preserve">. Trong đó có quy định </w:t>
            </w:r>
            <w:r w:rsidRPr="00663897">
              <w:rPr>
                <w:color w:val="000000"/>
                <w:shd w:val="clear" w:color="auto" w:fill="FFFFFF"/>
              </w:rPr>
              <w:t>Vũ khí, khí tài, vật liệu nổ, công cụ hỗ trợ đặc biệt</w:t>
            </w:r>
            <w:r w:rsidRPr="00663897">
              <w:rPr>
                <w:color w:val="000000"/>
                <w:shd w:val="clear" w:color="auto" w:fill="FFFFFF"/>
                <w:lang w:val="vi-VN"/>
              </w:rPr>
              <w:t xml:space="preserve"> thuộc tài sản đặc biệt và </w:t>
            </w:r>
            <w:r w:rsidRPr="00663897">
              <w:rPr>
                <w:color w:val="000000"/>
                <w:shd w:val="clear" w:color="auto" w:fill="FFFFFF"/>
              </w:rPr>
              <w:t>Công cụ hỗ trợ khác ngoài công cụ hỗ trợ đặc biệt; tài sản khác có cấu tạo đặc biệt phục vụ công tác, chiến đấu của lực lượng vũ trang nhân dân</w:t>
            </w:r>
            <w:r w:rsidRPr="00663897">
              <w:rPr>
                <w:color w:val="000000"/>
                <w:shd w:val="clear" w:color="auto" w:fill="FFFFFF"/>
                <w:lang w:val="vi-VN"/>
              </w:rPr>
              <w:t xml:space="preserve"> thuộc tài sản chuyên dùng.</w:t>
            </w:r>
          </w:p>
        </w:tc>
        <w:tc>
          <w:tcPr>
            <w:tcW w:w="1544" w:type="dxa"/>
            <w:vAlign w:val="center"/>
          </w:tcPr>
          <w:p w14:paraId="44621311" w14:textId="31299889" w:rsidR="008F3962" w:rsidRPr="00D71BA9" w:rsidRDefault="00936093" w:rsidP="008F3962">
            <w:pPr>
              <w:spacing w:before="120" w:after="120"/>
              <w:jc w:val="both"/>
              <w:rPr>
                <w:bCs/>
                <w:spacing w:val="-2"/>
              </w:rPr>
            </w:pPr>
            <w:r>
              <w:rPr>
                <w:bCs/>
                <w:spacing w:val="-2"/>
              </w:rPr>
              <w:t>01/01/2018</w:t>
            </w:r>
          </w:p>
        </w:tc>
      </w:tr>
      <w:tr w:rsidR="0041523B" w:rsidRPr="00D71BA9" w14:paraId="37BDA5F9" w14:textId="77777777" w:rsidTr="00276963">
        <w:tc>
          <w:tcPr>
            <w:tcW w:w="567" w:type="dxa"/>
            <w:vAlign w:val="center"/>
          </w:tcPr>
          <w:p w14:paraId="167C05DF" w14:textId="77777777" w:rsidR="001221EF" w:rsidRDefault="001221EF" w:rsidP="008F3962">
            <w:pPr>
              <w:pStyle w:val="ListParagraph"/>
              <w:numPr>
                <w:ilvl w:val="0"/>
                <w:numId w:val="1"/>
              </w:numPr>
              <w:ind w:left="587"/>
              <w:jc w:val="both"/>
            </w:pPr>
          </w:p>
        </w:tc>
        <w:tc>
          <w:tcPr>
            <w:tcW w:w="1276" w:type="dxa"/>
            <w:vAlign w:val="center"/>
          </w:tcPr>
          <w:p w14:paraId="2EF9F675" w14:textId="35A33336" w:rsidR="001221EF" w:rsidRDefault="001221EF" w:rsidP="008F3962">
            <w:pPr>
              <w:spacing w:before="120" w:after="120"/>
              <w:jc w:val="center"/>
              <w:rPr>
                <w:bCs/>
                <w:spacing w:val="-2"/>
              </w:rPr>
            </w:pPr>
            <w:r>
              <w:rPr>
                <w:bCs/>
                <w:spacing w:val="-2"/>
              </w:rPr>
              <w:t>Luật</w:t>
            </w:r>
          </w:p>
        </w:tc>
        <w:tc>
          <w:tcPr>
            <w:tcW w:w="3260" w:type="dxa"/>
            <w:vAlign w:val="center"/>
          </w:tcPr>
          <w:p w14:paraId="4670B40E" w14:textId="295DB260" w:rsidR="001221EF" w:rsidRDefault="001221EF" w:rsidP="0041523B">
            <w:pPr>
              <w:spacing w:before="120" w:after="120"/>
              <w:jc w:val="both"/>
              <w:rPr>
                <w:lang w:val="pt-BR"/>
              </w:rPr>
            </w:pPr>
            <w:r>
              <w:rPr>
                <w:lang w:val="pt-BR"/>
              </w:rPr>
              <w:t>54/2014/QH13 ngày 23/6/2014 của Quốc hội khóa XIII</w:t>
            </w:r>
          </w:p>
        </w:tc>
        <w:tc>
          <w:tcPr>
            <w:tcW w:w="3544" w:type="dxa"/>
            <w:vAlign w:val="center"/>
          </w:tcPr>
          <w:p w14:paraId="6CB856D9" w14:textId="674E8FC8" w:rsidR="001221EF" w:rsidRDefault="001221EF" w:rsidP="0041523B">
            <w:pPr>
              <w:jc w:val="center"/>
              <w:rPr>
                <w:bCs/>
                <w:spacing w:val="-2"/>
              </w:rPr>
            </w:pPr>
            <w:r>
              <w:rPr>
                <w:bCs/>
                <w:spacing w:val="-2"/>
                <w:lang w:val="vi-VN"/>
              </w:rPr>
              <w:t>Hải quan</w:t>
            </w:r>
          </w:p>
        </w:tc>
        <w:tc>
          <w:tcPr>
            <w:tcW w:w="5118" w:type="dxa"/>
            <w:vAlign w:val="center"/>
          </w:tcPr>
          <w:p w14:paraId="76E8B3E5" w14:textId="7B1E605B" w:rsidR="001221EF" w:rsidRPr="00276963" w:rsidRDefault="001221EF" w:rsidP="008F3962">
            <w:pPr>
              <w:spacing w:before="120" w:after="120"/>
              <w:jc w:val="both"/>
              <w:rPr>
                <w:color w:val="222222"/>
                <w:spacing w:val="-2"/>
                <w:lang w:val="nb-NO"/>
              </w:rPr>
            </w:pPr>
            <w:r w:rsidRPr="00276963">
              <w:rPr>
                <w:color w:val="222222"/>
                <w:spacing w:val="-2"/>
                <w:lang w:val="nb-NO"/>
              </w:rPr>
              <w:t>Điều</w:t>
            </w:r>
            <w:r w:rsidRPr="00276963">
              <w:rPr>
                <w:color w:val="222222"/>
                <w:spacing w:val="-2"/>
                <w:lang w:val="vi-VN"/>
              </w:rPr>
              <w:t xml:space="preserve"> 92 quy định c</w:t>
            </w:r>
            <w:r w:rsidRPr="00276963">
              <w:rPr>
                <w:color w:val="000000"/>
                <w:spacing w:val="-2"/>
                <w:shd w:val="clear" w:color="auto" w:fill="FFFFFF"/>
              </w:rPr>
              <w:t xml:space="preserve">ơ quan hải quan, công chức hải quan được trang bị, sử dụng các phương tiện kỹ thuật nghiệp vụ, vũ khí, công cụ hỗ trợ, cờ hiệu, pháo hiệu, đèn hiệu, thiết bị quan sát, soi chiếu, công nghệ sinh hóa, thiết bị cơ khí, điện, điện tử và các phương tiện khác theo quy định của pháp luật để thực hiện nhiệm vụ phòng, chống buôn lậu, vận chuyển trái phép hàng hóa qua biên giới. Việc trang bị, sử dụng vũ khí, công cụ hỗ trợ </w:t>
            </w:r>
            <w:r w:rsidRPr="00276963">
              <w:rPr>
                <w:color w:val="000000"/>
                <w:spacing w:val="-2"/>
                <w:shd w:val="clear" w:color="auto" w:fill="FFFFFF"/>
              </w:rPr>
              <w:lastRenderedPageBreak/>
              <w:t>phải theo quy định của pháp luật về quản lý, sử dụng vũ khí, vật liệu nổ và công cụ hỗ trợ.</w:t>
            </w:r>
          </w:p>
        </w:tc>
        <w:tc>
          <w:tcPr>
            <w:tcW w:w="1544" w:type="dxa"/>
            <w:vAlign w:val="center"/>
          </w:tcPr>
          <w:p w14:paraId="584A5C24" w14:textId="418CDCD3" w:rsidR="001221EF" w:rsidRPr="00D71BA9" w:rsidRDefault="00936093" w:rsidP="008F3962">
            <w:pPr>
              <w:spacing w:before="120" w:after="120"/>
              <w:jc w:val="both"/>
              <w:rPr>
                <w:bCs/>
                <w:spacing w:val="-2"/>
              </w:rPr>
            </w:pPr>
            <w:r>
              <w:rPr>
                <w:bCs/>
                <w:spacing w:val="-2"/>
              </w:rPr>
              <w:lastRenderedPageBreak/>
              <w:t>01/01/2015</w:t>
            </w:r>
          </w:p>
        </w:tc>
      </w:tr>
      <w:tr w:rsidR="00E41824" w:rsidRPr="00E41824" w14:paraId="050AF11B" w14:textId="77777777" w:rsidTr="00276963">
        <w:tc>
          <w:tcPr>
            <w:tcW w:w="567" w:type="dxa"/>
            <w:vAlign w:val="center"/>
          </w:tcPr>
          <w:p w14:paraId="3C889A4A" w14:textId="77777777" w:rsidR="001221EF" w:rsidRPr="00E41824" w:rsidRDefault="001221EF" w:rsidP="008F3962">
            <w:pPr>
              <w:pStyle w:val="ListParagraph"/>
              <w:numPr>
                <w:ilvl w:val="0"/>
                <w:numId w:val="1"/>
              </w:numPr>
              <w:ind w:left="587"/>
              <w:jc w:val="both"/>
              <w:rPr>
                <w:color w:val="000000" w:themeColor="text1"/>
              </w:rPr>
            </w:pPr>
          </w:p>
        </w:tc>
        <w:tc>
          <w:tcPr>
            <w:tcW w:w="1276" w:type="dxa"/>
            <w:vAlign w:val="center"/>
          </w:tcPr>
          <w:p w14:paraId="5F93D070" w14:textId="591F38A4" w:rsidR="001221EF" w:rsidRPr="00E41824" w:rsidRDefault="001221EF" w:rsidP="008F3962">
            <w:pPr>
              <w:spacing w:before="120" w:after="120"/>
              <w:jc w:val="center"/>
              <w:rPr>
                <w:bCs/>
                <w:color w:val="000000" w:themeColor="text1"/>
                <w:spacing w:val="-2"/>
              </w:rPr>
            </w:pPr>
            <w:r w:rsidRPr="00E41824">
              <w:rPr>
                <w:bCs/>
                <w:color w:val="000000" w:themeColor="text1"/>
                <w:spacing w:val="-2"/>
              </w:rPr>
              <w:t>Pháp</w:t>
            </w:r>
            <w:r w:rsidRPr="00E41824">
              <w:rPr>
                <w:bCs/>
                <w:color w:val="000000" w:themeColor="text1"/>
                <w:spacing w:val="-2"/>
                <w:lang w:val="vi-VN"/>
              </w:rPr>
              <w:t xml:space="preserve"> lệnh</w:t>
            </w:r>
          </w:p>
        </w:tc>
        <w:tc>
          <w:tcPr>
            <w:tcW w:w="3260" w:type="dxa"/>
            <w:vAlign w:val="center"/>
          </w:tcPr>
          <w:p w14:paraId="44B0446F" w14:textId="4C346C8B" w:rsidR="001221EF" w:rsidRPr="00E41824" w:rsidRDefault="001221EF" w:rsidP="0041523B">
            <w:pPr>
              <w:spacing w:before="120" w:after="120"/>
              <w:jc w:val="both"/>
              <w:rPr>
                <w:color w:val="000000" w:themeColor="text1"/>
                <w:lang w:val="pt-BR"/>
              </w:rPr>
            </w:pPr>
            <w:r w:rsidRPr="00E41824">
              <w:rPr>
                <w:color w:val="000000" w:themeColor="text1"/>
                <w:lang w:val="pt-BR"/>
              </w:rPr>
              <w:t>02/2008/PL-UBTVQH12 ngày 26/01/2008 của Ủy ban Thường vụ Quốc hội khóa XII</w:t>
            </w:r>
          </w:p>
        </w:tc>
        <w:tc>
          <w:tcPr>
            <w:tcW w:w="3544" w:type="dxa"/>
            <w:vAlign w:val="center"/>
          </w:tcPr>
          <w:p w14:paraId="393E37CF" w14:textId="556CBC51" w:rsidR="001221EF" w:rsidRPr="00E41824" w:rsidRDefault="001221EF" w:rsidP="0041523B">
            <w:pPr>
              <w:jc w:val="center"/>
              <w:rPr>
                <w:bCs/>
                <w:color w:val="000000" w:themeColor="text1"/>
                <w:spacing w:val="-2"/>
                <w:lang w:val="vi-VN"/>
              </w:rPr>
            </w:pPr>
            <w:r w:rsidRPr="00E41824">
              <w:rPr>
                <w:bCs/>
                <w:color w:val="000000" w:themeColor="text1"/>
                <w:spacing w:val="-2"/>
                <w:lang w:val="vi-VN"/>
              </w:rPr>
              <w:t>Công nghiệp quốc phòng</w:t>
            </w:r>
          </w:p>
        </w:tc>
        <w:tc>
          <w:tcPr>
            <w:tcW w:w="5118" w:type="dxa"/>
            <w:vAlign w:val="center"/>
          </w:tcPr>
          <w:p w14:paraId="22EFBFBE" w14:textId="4F53CFAB" w:rsidR="001221EF" w:rsidRPr="00E41824" w:rsidRDefault="001221EF" w:rsidP="008F3962">
            <w:pPr>
              <w:spacing w:before="120" w:after="120"/>
              <w:jc w:val="both"/>
              <w:rPr>
                <w:color w:val="000000" w:themeColor="text1"/>
                <w:spacing w:val="-4"/>
                <w:lang w:val="nb-NO"/>
              </w:rPr>
            </w:pPr>
            <w:r w:rsidRPr="00E41824">
              <w:rPr>
                <w:color w:val="000000" w:themeColor="text1"/>
                <w:spacing w:val="-4"/>
                <w:lang w:val="nb-NO"/>
              </w:rPr>
              <w:t>Một</w:t>
            </w:r>
            <w:r w:rsidRPr="00E41824">
              <w:rPr>
                <w:color w:val="000000" w:themeColor="text1"/>
                <w:spacing w:val="-4"/>
                <w:lang w:val="vi-VN"/>
              </w:rPr>
              <w:t xml:space="preserve"> số điều liên quan đến vũ khí.</w:t>
            </w:r>
          </w:p>
        </w:tc>
        <w:tc>
          <w:tcPr>
            <w:tcW w:w="1544" w:type="dxa"/>
            <w:vAlign w:val="center"/>
          </w:tcPr>
          <w:p w14:paraId="629B90B2" w14:textId="655198E5" w:rsidR="001221EF" w:rsidRPr="00E41824" w:rsidRDefault="00936093" w:rsidP="008F3962">
            <w:pPr>
              <w:spacing w:before="120" w:after="120"/>
              <w:jc w:val="both"/>
              <w:rPr>
                <w:bCs/>
                <w:color w:val="000000" w:themeColor="text1"/>
                <w:spacing w:val="-2"/>
              </w:rPr>
            </w:pPr>
            <w:r>
              <w:rPr>
                <w:bCs/>
                <w:color w:val="000000" w:themeColor="text1"/>
                <w:spacing w:val="-2"/>
              </w:rPr>
              <w:t>01/7/2018</w:t>
            </w:r>
          </w:p>
        </w:tc>
      </w:tr>
      <w:tr w:rsidR="0041523B" w:rsidRPr="00D71BA9" w14:paraId="1DE9B936" w14:textId="77777777" w:rsidTr="00276963">
        <w:tc>
          <w:tcPr>
            <w:tcW w:w="567" w:type="dxa"/>
            <w:vAlign w:val="center"/>
          </w:tcPr>
          <w:p w14:paraId="39EF22CC" w14:textId="77777777" w:rsidR="001221EF" w:rsidRDefault="001221EF" w:rsidP="008F3962">
            <w:pPr>
              <w:pStyle w:val="ListParagraph"/>
              <w:numPr>
                <w:ilvl w:val="0"/>
                <w:numId w:val="1"/>
              </w:numPr>
              <w:ind w:left="587"/>
              <w:jc w:val="both"/>
            </w:pPr>
          </w:p>
        </w:tc>
        <w:tc>
          <w:tcPr>
            <w:tcW w:w="1276" w:type="dxa"/>
            <w:vAlign w:val="center"/>
          </w:tcPr>
          <w:p w14:paraId="2616CE91" w14:textId="2EB1C055" w:rsidR="001221EF" w:rsidRPr="00E77DBC" w:rsidRDefault="001221EF" w:rsidP="008F3962">
            <w:pPr>
              <w:spacing w:before="120" w:after="120"/>
              <w:jc w:val="center"/>
              <w:rPr>
                <w:bCs/>
                <w:color w:val="FF0000"/>
                <w:spacing w:val="-2"/>
              </w:rPr>
            </w:pPr>
            <w:r w:rsidRPr="00F90AB5">
              <w:rPr>
                <w:bCs/>
                <w:spacing w:val="-2"/>
              </w:rPr>
              <w:t>Pháp lệnh</w:t>
            </w:r>
          </w:p>
        </w:tc>
        <w:tc>
          <w:tcPr>
            <w:tcW w:w="3260" w:type="dxa"/>
            <w:vAlign w:val="center"/>
          </w:tcPr>
          <w:p w14:paraId="53FF5E13" w14:textId="0FD59A42" w:rsidR="001221EF" w:rsidRDefault="001221EF" w:rsidP="0041523B">
            <w:pPr>
              <w:spacing w:before="120" w:after="120"/>
              <w:jc w:val="both"/>
              <w:rPr>
                <w:lang w:val="pt-BR"/>
              </w:rPr>
            </w:pPr>
            <w:r>
              <w:rPr>
                <w:lang w:val="pt-BR"/>
              </w:rPr>
              <w:t>11/2016/UBTVQH13 ngày 08/3/2016 của Ủy ban Thường vụ Quốc hội khóa XIII</w:t>
            </w:r>
          </w:p>
        </w:tc>
        <w:tc>
          <w:tcPr>
            <w:tcW w:w="3544" w:type="dxa"/>
            <w:vAlign w:val="center"/>
          </w:tcPr>
          <w:p w14:paraId="06C8F119" w14:textId="5507DFE8" w:rsidR="001221EF" w:rsidRPr="00E77DBC" w:rsidRDefault="001221EF" w:rsidP="0041523B">
            <w:pPr>
              <w:jc w:val="center"/>
              <w:rPr>
                <w:bCs/>
                <w:color w:val="FF0000"/>
                <w:spacing w:val="-2"/>
                <w:lang w:val="vi-VN"/>
              </w:rPr>
            </w:pPr>
            <w:r w:rsidRPr="00F90AB5">
              <w:rPr>
                <w:bCs/>
                <w:spacing w:val="-2"/>
              </w:rPr>
              <w:t>Quản lý thị trường</w:t>
            </w:r>
          </w:p>
        </w:tc>
        <w:tc>
          <w:tcPr>
            <w:tcW w:w="5118" w:type="dxa"/>
            <w:vAlign w:val="center"/>
          </w:tcPr>
          <w:p w14:paraId="65D5F8AA" w14:textId="20185418" w:rsidR="001221EF" w:rsidRPr="00276963" w:rsidRDefault="001221EF" w:rsidP="008F3962">
            <w:pPr>
              <w:spacing w:before="120" w:after="120"/>
              <w:jc w:val="both"/>
              <w:rPr>
                <w:color w:val="FF0000"/>
                <w:spacing w:val="-6"/>
                <w:lang w:val="nb-NO"/>
              </w:rPr>
            </w:pPr>
            <w:r w:rsidRPr="00276963">
              <w:rPr>
                <w:bCs/>
                <w:spacing w:val="-6"/>
              </w:rPr>
              <w:t>Điều 39 quy định phương tiện làm việc, trang phục của lực lượng quản lý thị trường.</w:t>
            </w:r>
          </w:p>
        </w:tc>
        <w:tc>
          <w:tcPr>
            <w:tcW w:w="1544" w:type="dxa"/>
            <w:vAlign w:val="center"/>
          </w:tcPr>
          <w:p w14:paraId="5CB16E85" w14:textId="44A65626" w:rsidR="001221EF" w:rsidRPr="00D71BA9" w:rsidRDefault="00936093" w:rsidP="008F3962">
            <w:pPr>
              <w:spacing w:before="120" w:after="120"/>
              <w:jc w:val="both"/>
              <w:rPr>
                <w:bCs/>
                <w:spacing w:val="-2"/>
              </w:rPr>
            </w:pPr>
            <w:r>
              <w:rPr>
                <w:bCs/>
                <w:spacing w:val="-2"/>
              </w:rPr>
              <w:t>01/9/2016</w:t>
            </w:r>
          </w:p>
        </w:tc>
      </w:tr>
      <w:tr w:rsidR="001221EF" w:rsidRPr="00D71BA9" w14:paraId="50889389" w14:textId="77777777" w:rsidTr="00276963">
        <w:tc>
          <w:tcPr>
            <w:tcW w:w="567" w:type="dxa"/>
            <w:vAlign w:val="center"/>
          </w:tcPr>
          <w:p w14:paraId="0C3C3445" w14:textId="77777777" w:rsidR="001221EF" w:rsidRDefault="001221EF" w:rsidP="008F3962">
            <w:pPr>
              <w:pStyle w:val="ListParagraph"/>
              <w:numPr>
                <w:ilvl w:val="0"/>
                <w:numId w:val="1"/>
              </w:numPr>
              <w:ind w:left="587"/>
              <w:jc w:val="both"/>
            </w:pPr>
          </w:p>
        </w:tc>
        <w:tc>
          <w:tcPr>
            <w:tcW w:w="1276" w:type="dxa"/>
            <w:vAlign w:val="center"/>
          </w:tcPr>
          <w:p w14:paraId="7CADFD13" w14:textId="0A914858" w:rsidR="001221EF" w:rsidRPr="00F90AB5" w:rsidRDefault="001221EF" w:rsidP="008F3962">
            <w:pPr>
              <w:spacing w:before="120" w:after="120"/>
              <w:jc w:val="center"/>
              <w:rPr>
                <w:bCs/>
                <w:spacing w:val="-2"/>
              </w:rPr>
            </w:pPr>
            <w:r w:rsidRPr="00F90AB5">
              <w:rPr>
                <w:bCs/>
              </w:rPr>
              <w:t>Nghị định</w:t>
            </w:r>
          </w:p>
        </w:tc>
        <w:tc>
          <w:tcPr>
            <w:tcW w:w="3260" w:type="dxa"/>
            <w:vAlign w:val="center"/>
          </w:tcPr>
          <w:p w14:paraId="39D2C314" w14:textId="7540F4DA" w:rsidR="001221EF" w:rsidRDefault="001221EF" w:rsidP="0041523B">
            <w:pPr>
              <w:spacing w:before="120" w:after="120"/>
              <w:jc w:val="both"/>
              <w:rPr>
                <w:lang w:val="pt-BR"/>
              </w:rPr>
            </w:pPr>
            <w:r w:rsidRPr="00F90AB5">
              <w:rPr>
                <w:bCs/>
              </w:rPr>
              <w:t xml:space="preserve">69/2018/NĐ-CP </w:t>
            </w:r>
            <w:r>
              <w:rPr>
                <w:bCs/>
              </w:rPr>
              <w:t xml:space="preserve">ngày 15/5/2018 </w:t>
            </w:r>
            <w:r w:rsidRPr="00F90AB5">
              <w:rPr>
                <w:bCs/>
              </w:rPr>
              <w:t>của Chính phủ</w:t>
            </w:r>
          </w:p>
        </w:tc>
        <w:tc>
          <w:tcPr>
            <w:tcW w:w="3544" w:type="dxa"/>
            <w:vAlign w:val="center"/>
          </w:tcPr>
          <w:p w14:paraId="6592B5CC" w14:textId="285B7113" w:rsidR="001221EF" w:rsidRPr="00F90AB5" w:rsidRDefault="001221EF" w:rsidP="0041523B">
            <w:pPr>
              <w:jc w:val="both"/>
              <w:rPr>
                <w:bCs/>
                <w:spacing w:val="-2"/>
              </w:rPr>
            </w:pPr>
            <w:r>
              <w:rPr>
                <w:bCs/>
              </w:rPr>
              <w:t>Q</w:t>
            </w:r>
            <w:r w:rsidRPr="00F90AB5">
              <w:rPr>
                <w:bCs/>
              </w:rPr>
              <w:t>uy định chi tiết một số điều của Luật Ngoại thương</w:t>
            </w:r>
          </w:p>
        </w:tc>
        <w:tc>
          <w:tcPr>
            <w:tcW w:w="5118" w:type="dxa"/>
            <w:vAlign w:val="center"/>
          </w:tcPr>
          <w:p w14:paraId="485543A7" w14:textId="1392C3ED" w:rsidR="001221EF" w:rsidRPr="00924917" w:rsidRDefault="001221EF" w:rsidP="008F3962">
            <w:pPr>
              <w:spacing w:before="120" w:after="120"/>
              <w:jc w:val="both"/>
              <w:rPr>
                <w:bCs/>
                <w:spacing w:val="2"/>
              </w:rPr>
            </w:pPr>
            <w:r>
              <w:rPr>
                <w:bCs/>
              </w:rPr>
              <w:t>Phụ lục 1 q</w:t>
            </w:r>
            <w:r w:rsidRPr="00B53E3A">
              <w:rPr>
                <w:bCs/>
              </w:rPr>
              <w:t>uy định vũ khí, đạn dược, vật liệu nổ (trừ vật liệu nổ công nghiệp)</w:t>
            </w:r>
            <w:r w:rsidRPr="00E277A1">
              <w:rPr>
                <w:b/>
                <w:bCs/>
              </w:rPr>
              <w:t xml:space="preserve"> </w:t>
            </w:r>
            <w:r>
              <w:rPr>
                <w:bCs/>
              </w:rPr>
              <w:t>là mặt hàng cấm xuất khẩu, nhập khẩu.</w:t>
            </w:r>
          </w:p>
        </w:tc>
        <w:tc>
          <w:tcPr>
            <w:tcW w:w="1544" w:type="dxa"/>
            <w:vAlign w:val="center"/>
          </w:tcPr>
          <w:p w14:paraId="0A1130C4" w14:textId="1A37A3F4" w:rsidR="001221EF" w:rsidRPr="00D71BA9" w:rsidRDefault="00936093" w:rsidP="008F3962">
            <w:pPr>
              <w:spacing w:before="120" w:after="120"/>
              <w:jc w:val="both"/>
              <w:rPr>
                <w:bCs/>
                <w:spacing w:val="-2"/>
              </w:rPr>
            </w:pPr>
            <w:r>
              <w:rPr>
                <w:bCs/>
                <w:spacing w:val="-2"/>
              </w:rPr>
              <w:t>15/5/2018</w:t>
            </w:r>
          </w:p>
        </w:tc>
      </w:tr>
      <w:tr w:rsidR="001221EF" w:rsidRPr="00D71BA9" w14:paraId="5E6D7004" w14:textId="77777777" w:rsidTr="00276963">
        <w:tc>
          <w:tcPr>
            <w:tcW w:w="567" w:type="dxa"/>
            <w:vAlign w:val="center"/>
          </w:tcPr>
          <w:p w14:paraId="01063B64" w14:textId="77777777" w:rsidR="001221EF" w:rsidRDefault="001221EF" w:rsidP="008F3962">
            <w:pPr>
              <w:pStyle w:val="ListParagraph"/>
              <w:numPr>
                <w:ilvl w:val="0"/>
                <w:numId w:val="1"/>
              </w:numPr>
              <w:ind w:left="587"/>
              <w:jc w:val="both"/>
            </w:pPr>
          </w:p>
        </w:tc>
        <w:tc>
          <w:tcPr>
            <w:tcW w:w="1276" w:type="dxa"/>
            <w:vAlign w:val="center"/>
          </w:tcPr>
          <w:p w14:paraId="67211F1A" w14:textId="1198B4B3" w:rsidR="001221EF" w:rsidRPr="00F90AB5" w:rsidRDefault="001221EF" w:rsidP="008F3962">
            <w:pPr>
              <w:spacing w:before="120" w:after="120"/>
              <w:jc w:val="center"/>
              <w:rPr>
                <w:bCs/>
              </w:rPr>
            </w:pPr>
            <w:r w:rsidRPr="00F90AB5">
              <w:rPr>
                <w:bCs/>
                <w:spacing w:val="-2"/>
              </w:rPr>
              <w:t>Nghị định</w:t>
            </w:r>
          </w:p>
        </w:tc>
        <w:tc>
          <w:tcPr>
            <w:tcW w:w="3260" w:type="dxa"/>
            <w:vAlign w:val="center"/>
          </w:tcPr>
          <w:p w14:paraId="7CB315FD" w14:textId="6AE66417" w:rsidR="001221EF" w:rsidRPr="00F90AB5" w:rsidRDefault="001221EF" w:rsidP="0041523B">
            <w:pPr>
              <w:spacing w:before="120" w:after="120"/>
              <w:jc w:val="both"/>
              <w:rPr>
                <w:bCs/>
              </w:rPr>
            </w:pPr>
            <w:r w:rsidRPr="00F90AB5">
              <w:rPr>
                <w:bCs/>
                <w:spacing w:val="-2"/>
              </w:rPr>
              <w:t>96/2016/NĐ-CP ngày 01/7/2016 của Chính phủ</w:t>
            </w:r>
          </w:p>
        </w:tc>
        <w:tc>
          <w:tcPr>
            <w:tcW w:w="3544" w:type="dxa"/>
            <w:vAlign w:val="center"/>
          </w:tcPr>
          <w:p w14:paraId="7D5F85A4" w14:textId="35744285" w:rsidR="001221EF" w:rsidRDefault="001221EF" w:rsidP="0041523B">
            <w:pPr>
              <w:jc w:val="both"/>
              <w:rPr>
                <w:bCs/>
              </w:rPr>
            </w:pPr>
            <w:r>
              <w:rPr>
                <w:bCs/>
                <w:spacing w:val="-2"/>
              </w:rPr>
              <w:t>Q</w:t>
            </w:r>
            <w:r w:rsidRPr="00F90AB5">
              <w:rPr>
                <w:bCs/>
                <w:spacing w:val="-2"/>
              </w:rPr>
              <w:t>uy định điều kiện về an ninh trật tự đối với một số ngành, nghề đầu tư kinh doanh có điều kiện</w:t>
            </w:r>
          </w:p>
        </w:tc>
        <w:tc>
          <w:tcPr>
            <w:tcW w:w="5118" w:type="dxa"/>
            <w:vAlign w:val="center"/>
          </w:tcPr>
          <w:p w14:paraId="5496D2CC" w14:textId="24098B53" w:rsidR="001221EF" w:rsidRDefault="001221EF" w:rsidP="008F3962">
            <w:pPr>
              <w:spacing w:before="120" w:after="120"/>
              <w:jc w:val="both"/>
              <w:rPr>
                <w:bCs/>
              </w:rPr>
            </w:pPr>
            <w:r w:rsidRPr="00934AA3">
              <w:rPr>
                <w:bCs/>
                <w:spacing w:val="-6"/>
              </w:rPr>
              <w:t xml:space="preserve">Điều 3 quy định ngành nghề đầu tư, kinh doanh có điều kiện về </w:t>
            </w:r>
            <w:proofErr w:type="gramStart"/>
            <w:r w:rsidRPr="00934AA3">
              <w:rPr>
                <w:bCs/>
                <w:spacing w:val="-6"/>
              </w:rPr>
              <w:t>an</w:t>
            </w:r>
            <w:proofErr w:type="gramEnd"/>
            <w:r w:rsidRPr="00934AA3">
              <w:rPr>
                <w:bCs/>
                <w:spacing w:val="-6"/>
              </w:rPr>
              <w:t xml:space="preserve"> ninh trật tự và phạm vi quản lý</w:t>
            </w:r>
            <w:r w:rsidRPr="00934AA3">
              <w:rPr>
                <w:bCs/>
                <w:spacing w:val="-6"/>
                <w:lang w:val="vi-VN"/>
              </w:rPr>
              <w:t>.</w:t>
            </w:r>
          </w:p>
        </w:tc>
        <w:tc>
          <w:tcPr>
            <w:tcW w:w="1544" w:type="dxa"/>
            <w:vAlign w:val="center"/>
          </w:tcPr>
          <w:p w14:paraId="3921BD71" w14:textId="72F01048" w:rsidR="001221EF" w:rsidRPr="00D71BA9" w:rsidRDefault="00936093" w:rsidP="008F3962">
            <w:pPr>
              <w:spacing w:before="120" w:after="120"/>
              <w:jc w:val="both"/>
              <w:rPr>
                <w:bCs/>
                <w:spacing w:val="-2"/>
              </w:rPr>
            </w:pPr>
            <w:r>
              <w:rPr>
                <w:bCs/>
                <w:spacing w:val="-2"/>
              </w:rPr>
              <w:t>01/7/2017</w:t>
            </w:r>
          </w:p>
        </w:tc>
      </w:tr>
      <w:tr w:rsidR="001221EF" w:rsidRPr="00D71BA9" w14:paraId="09CDDFFB" w14:textId="77777777" w:rsidTr="00276963">
        <w:tc>
          <w:tcPr>
            <w:tcW w:w="567" w:type="dxa"/>
            <w:vAlign w:val="center"/>
          </w:tcPr>
          <w:p w14:paraId="1B023CC0" w14:textId="77777777" w:rsidR="001221EF" w:rsidRDefault="001221EF" w:rsidP="008F3962">
            <w:pPr>
              <w:pStyle w:val="ListParagraph"/>
              <w:numPr>
                <w:ilvl w:val="0"/>
                <w:numId w:val="1"/>
              </w:numPr>
              <w:ind w:left="587"/>
              <w:jc w:val="both"/>
            </w:pPr>
          </w:p>
        </w:tc>
        <w:tc>
          <w:tcPr>
            <w:tcW w:w="1276" w:type="dxa"/>
            <w:vAlign w:val="center"/>
          </w:tcPr>
          <w:p w14:paraId="3FE15C3B" w14:textId="2E053410" w:rsidR="001221EF" w:rsidRPr="00F90AB5" w:rsidRDefault="001221EF" w:rsidP="008F3962">
            <w:pPr>
              <w:spacing w:before="120" w:after="120"/>
              <w:jc w:val="center"/>
              <w:rPr>
                <w:bCs/>
                <w:spacing w:val="-2"/>
              </w:rPr>
            </w:pPr>
            <w:r w:rsidRPr="00F90AB5">
              <w:rPr>
                <w:bCs/>
                <w:spacing w:val="-4"/>
              </w:rPr>
              <w:t>Nghị địn</w:t>
            </w:r>
            <w:r>
              <w:rPr>
                <w:bCs/>
                <w:spacing w:val="-4"/>
              </w:rPr>
              <w:t>h</w:t>
            </w:r>
          </w:p>
        </w:tc>
        <w:tc>
          <w:tcPr>
            <w:tcW w:w="3260" w:type="dxa"/>
            <w:vAlign w:val="center"/>
          </w:tcPr>
          <w:p w14:paraId="439C0C0A" w14:textId="59515632" w:rsidR="001221EF" w:rsidRPr="00F90AB5" w:rsidRDefault="001221EF" w:rsidP="0041523B">
            <w:pPr>
              <w:spacing w:before="120" w:after="120"/>
              <w:jc w:val="both"/>
              <w:rPr>
                <w:bCs/>
                <w:spacing w:val="-2"/>
              </w:rPr>
            </w:pPr>
            <w:r w:rsidRPr="00F90AB5">
              <w:rPr>
                <w:bCs/>
                <w:spacing w:val="-4"/>
              </w:rPr>
              <w:t xml:space="preserve">144/2021/NĐ-CP </w:t>
            </w:r>
            <w:r>
              <w:rPr>
                <w:bCs/>
                <w:spacing w:val="-4"/>
              </w:rPr>
              <w:t xml:space="preserve">ngày 31/12/2021 </w:t>
            </w:r>
            <w:r w:rsidRPr="00F90AB5">
              <w:rPr>
                <w:bCs/>
                <w:spacing w:val="-4"/>
              </w:rPr>
              <w:t>của Chính phủ</w:t>
            </w:r>
          </w:p>
        </w:tc>
        <w:tc>
          <w:tcPr>
            <w:tcW w:w="3544" w:type="dxa"/>
            <w:vAlign w:val="center"/>
          </w:tcPr>
          <w:p w14:paraId="5486B5D8" w14:textId="332CBCF1" w:rsidR="001221EF" w:rsidRPr="00276963" w:rsidRDefault="001221EF" w:rsidP="0041523B">
            <w:pPr>
              <w:jc w:val="both"/>
              <w:rPr>
                <w:bCs/>
                <w:spacing w:val="-6"/>
              </w:rPr>
            </w:pPr>
            <w:r w:rsidRPr="00276963">
              <w:rPr>
                <w:bCs/>
                <w:spacing w:val="-6"/>
              </w:rPr>
              <w:t>Quy định xử phạt hành chính trong lĩnh vực an ninh, trật tự, an toàn xã hội; phòng, chống tệ nạn xã hội; phòng cháy, chữa cháy; cứu nạn, cứu hộ; phòng, chống bạo lực gia đình</w:t>
            </w:r>
            <w:r w:rsidR="00276963">
              <w:rPr>
                <w:bCs/>
                <w:spacing w:val="-6"/>
              </w:rPr>
              <w:t>.</w:t>
            </w:r>
          </w:p>
        </w:tc>
        <w:tc>
          <w:tcPr>
            <w:tcW w:w="5118" w:type="dxa"/>
            <w:vAlign w:val="center"/>
          </w:tcPr>
          <w:p w14:paraId="0BFE7178" w14:textId="77777777" w:rsidR="001221EF" w:rsidRPr="00934AA3" w:rsidRDefault="001221EF" w:rsidP="001221EF">
            <w:pPr>
              <w:spacing w:before="120" w:after="120"/>
              <w:jc w:val="both"/>
              <w:rPr>
                <w:bCs/>
                <w:spacing w:val="-4"/>
              </w:rPr>
            </w:pPr>
            <w:r w:rsidRPr="00934AA3">
              <w:rPr>
                <w:bCs/>
                <w:spacing w:val="-4"/>
              </w:rPr>
              <w:t>Điều 11 quy</w:t>
            </w:r>
            <w:r w:rsidRPr="00934AA3">
              <w:rPr>
                <w:bCs/>
                <w:spacing w:val="-4"/>
                <w:lang w:val="vi-VN"/>
              </w:rPr>
              <w:t xml:space="preserve"> định </w:t>
            </w:r>
            <w:r w:rsidRPr="00934AA3">
              <w:rPr>
                <w:bCs/>
                <w:spacing w:val="-4"/>
              </w:rPr>
              <w:t>vi phạm quy định về quản lý sử dụng vũ khí, vật liệu nổ, tiền chất thuốc nổ, công cụ hỗ trợ, pháo và đồ chơi nguy hiểm bị cấm.</w:t>
            </w:r>
          </w:p>
          <w:p w14:paraId="4EFB13FB" w14:textId="77777777" w:rsidR="001221EF" w:rsidRPr="00934AA3" w:rsidRDefault="001221EF" w:rsidP="008F3962">
            <w:pPr>
              <w:spacing w:before="120" w:after="120"/>
              <w:jc w:val="both"/>
              <w:rPr>
                <w:bCs/>
                <w:spacing w:val="-6"/>
              </w:rPr>
            </w:pPr>
          </w:p>
        </w:tc>
        <w:tc>
          <w:tcPr>
            <w:tcW w:w="1544" w:type="dxa"/>
            <w:vAlign w:val="center"/>
          </w:tcPr>
          <w:p w14:paraId="113A6F56" w14:textId="2143DCAA" w:rsidR="001221EF" w:rsidRPr="00D71BA9" w:rsidRDefault="00936093" w:rsidP="008F3962">
            <w:pPr>
              <w:spacing w:before="120" w:after="120"/>
              <w:jc w:val="both"/>
              <w:rPr>
                <w:bCs/>
                <w:spacing w:val="-2"/>
              </w:rPr>
            </w:pPr>
            <w:r>
              <w:rPr>
                <w:bCs/>
                <w:spacing w:val="-2"/>
              </w:rPr>
              <w:t>01/01/2022</w:t>
            </w:r>
          </w:p>
        </w:tc>
      </w:tr>
      <w:tr w:rsidR="001221EF" w:rsidRPr="00D71BA9" w14:paraId="0F42990F" w14:textId="77777777" w:rsidTr="00276963">
        <w:tc>
          <w:tcPr>
            <w:tcW w:w="567" w:type="dxa"/>
            <w:vAlign w:val="center"/>
          </w:tcPr>
          <w:p w14:paraId="56BABBA7" w14:textId="77777777" w:rsidR="001221EF" w:rsidRDefault="001221EF" w:rsidP="008F3962">
            <w:pPr>
              <w:pStyle w:val="ListParagraph"/>
              <w:numPr>
                <w:ilvl w:val="0"/>
                <w:numId w:val="1"/>
              </w:numPr>
              <w:ind w:left="587"/>
              <w:jc w:val="both"/>
            </w:pPr>
          </w:p>
        </w:tc>
        <w:tc>
          <w:tcPr>
            <w:tcW w:w="1276" w:type="dxa"/>
            <w:vAlign w:val="center"/>
          </w:tcPr>
          <w:p w14:paraId="54BDE709" w14:textId="1651B500" w:rsidR="001221EF" w:rsidRPr="00F90AB5" w:rsidRDefault="001221EF" w:rsidP="008F3962">
            <w:pPr>
              <w:spacing w:before="120" w:after="120"/>
              <w:jc w:val="center"/>
              <w:rPr>
                <w:bCs/>
                <w:spacing w:val="-4"/>
              </w:rPr>
            </w:pPr>
            <w:r w:rsidRPr="009722CC">
              <w:rPr>
                <w:bCs/>
              </w:rPr>
              <w:t>Nghị định</w:t>
            </w:r>
          </w:p>
        </w:tc>
        <w:tc>
          <w:tcPr>
            <w:tcW w:w="3260" w:type="dxa"/>
            <w:vAlign w:val="center"/>
          </w:tcPr>
          <w:p w14:paraId="1455174B" w14:textId="6635FD42" w:rsidR="001221EF" w:rsidRPr="00F90AB5" w:rsidRDefault="001221EF" w:rsidP="0041523B">
            <w:pPr>
              <w:spacing w:before="120" w:after="120"/>
              <w:jc w:val="both"/>
              <w:rPr>
                <w:bCs/>
                <w:spacing w:val="-4"/>
              </w:rPr>
            </w:pPr>
            <w:r w:rsidRPr="009722CC">
              <w:rPr>
                <w:bCs/>
              </w:rPr>
              <w:t xml:space="preserve">98/2020/NĐ-CP </w:t>
            </w:r>
            <w:r>
              <w:rPr>
                <w:bCs/>
              </w:rPr>
              <w:t xml:space="preserve">ngày 26/8/2020 </w:t>
            </w:r>
            <w:r w:rsidRPr="009722CC">
              <w:rPr>
                <w:bCs/>
              </w:rPr>
              <w:t xml:space="preserve">của Chính phủ </w:t>
            </w:r>
          </w:p>
        </w:tc>
        <w:tc>
          <w:tcPr>
            <w:tcW w:w="3544" w:type="dxa"/>
            <w:vAlign w:val="center"/>
          </w:tcPr>
          <w:p w14:paraId="1F6B559D" w14:textId="565936CD" w:rsidR="001221EF" w:rsidRPr="00276963" w:rsidRDefault="001221EF" w:rsidP="0041523B">
            <w:pPr>
              <w:jc w:val="both"/>
              <w:rPr>
                <w:bCs/>
                <w:spacing w:val="-8"/>
              </w:rPr>
            </w:pPr>
            <w:r w:rsidRPr="00276963">
              <w:rPr>
                <w:bCs/>
                <w:spacing w:val="-8"/>
              </w:rPr>
              <w:t>Quy định xử phạt vi phạm hành chính trong hoạt động thương mại, sản xuất, buôn bán hàng giả, hàng cấm và bảo vệ quyền lợi người tiêu dùng</w:t>
            </w:r>
            <w:r w:rsidR="00276963">
              <w:rPr>
                <w:bCs/>
                <w:spacing w:val="-8"/>
              </w:rPr>
              <w:t>.</w:t>
            </w:r>
          </w:p>
        </w:tc>
        <w:tc>
          <w:tcPr>
            <w:tcW w:w="5118" w:type="dxa"/>
            <w:vAlign w:val="center"/>
          </w:tcPr>
          <w:p w14:paraId="2A6B6BAD" w14:textId="77777777" w:rsidR="001221EF" w:rsidRPr="000B0A5A" w:rsidRDefault="001221EF" w:rsidP="001221EF">
            <w:pPr>
              <w:spacing w:before="120" w:after="120"/>
              <w:jc w:val="both"/>
              <w:rPr>
                <w:bCs/>
                <w:spacing w:val="-6"/>
              </w:rPr>
            </w:pPr>
            <w:r w:rsidRPr="000B0A5A">
              <w:rPr>
                <w:bCs/>
                <w:spacing w:val="-6"/>
              </w:rPr>
              <w:t>Các điều quy định về hành vi vi phạm và mức phạt về vật liệu nổ công nghiệp, tiền chất thuốc nổ.</w:t>
            </w:r>
          </w:p>
          <w:p w14:paraId="73C038CE" w14:textId="77777777" w:rsidR="001221EF" w:rsidRPr="00934AA3" w:rsidRDefault="001221EF" w:rsidP="001221EF">
            <w:pPr>
              <w:spacing w:before="120" w:after="120"/>
              <w:jc w:val="both"/>
              <w:rPr>
                <w:bCs/>
                <w:spacing w:val="-4"/>
              </w:rPr>
            </w:pPr>
          </w:p>
        </w:tc>
        <w:tc>
          <w:tcPr>
            <w:tcW w:w="1544" w:type="dxa"/>
            <w:vAlign w:val="center"/>
          </w:tcPr>
          <w:p w14:paraId="30502FB2" w14:textId="1268C25F" w:rsidR="001221EF" w:rsidRPr="00D71BA9" w:rsidRDefault="00936093" w:rsidP="008F3962">
            <w:pPr>
              <w:spacing w:before="120" w:after="120"/>
              <w:jc w:val="both"/>
              <w:rPr>
                <w:bCs/>
                <w:spacing w:val="-2"/>
              </w:rPr>
            </w:pPr>
            <w:r>
              <w:rPr>
                <w:bCs/>
                <w:spacing w:val="-2"/>
              </w:rPr>
              <w:t>15/10/2020</w:t>
            </w:r>
          </w:p>
        </w:tc>
      </w:tr>
      <w:tr w:rsidR="001221EF" w:rsidRPr="00D71BA9" w14:paraId="7E63C076" w14:textId="77777777" w:rsidTr="00276963">
        <w:tc>
          <w:tcPr>
            <w:tcW w:w="567" w:type="dxa"/>
            <w:vAlign w:val="center"/>
          </w:tcPr>
          <w:p w14:paraId="645BBBC0" w14:textId="77777777" w:rsidR="001221EF" w:rsidRDefault="001221EF" w:rsidP="001221EF">
            <w:pPr>
              <w:pStyle w:val="ListParagraph"/>
              <w:numPr>
                <w:ilvl w:val="0"/>
                <w:numId w:val="1"/>
              </w:numPr>
              <w:ind w:left="587"/>
              <w:jc w:val="both"/>
            </w:pPr>
          </w:p>
        </w:tc>
        <w:tc>
          <w:tcPr>
            <w:tcW w:w="1276" w:type="dxa"/>
            <w:vAlign w:val="center"/>
          </w:tcPr>
          <w:p w14:paraId="2E3E92DD" w14:textId="4A45A2BA" w:rsidR="001221EF" w:rsidRPr="009722CC" w:rsidRDefault="001221EF" w:rsidP="001221EF">
            <w:pPr>
              <w:spacing w:before="120" w:after="120"/>
              <w:jc w:val="center"/>
              <w:rPr>
                <w:bCs/>
              </w:rPr>
            </w:pPr>
            <w:r>
              <w:rPr>
                <w:bCs/>
              </w:rPr>
              <w:t>Nghị định</w:t>
            </w:r>
          </w:p>
        </w:tc>
        <w:tc>
          <w:tcPr>
            <w:tcW w:w="3260" w:type="dxa"/>
            <w:vAlign w:val="center"/>
          </w:tcPr>
          <w:p w14:paraId="3194E128" w14:textId="54962349" w:rsidR="001221EF" w:rsidRPr="009722CC" w:rsidRDefault="001221EF" w:rsidP="0041523B">
            <w:pPr>
              <w:spacing w:before="120" w:after="120"/>
              <w:jc w:val="both"/>
              <w:rPr>
                <w:bCs/>
              </w:rPr>
            </w:pPr>
            <w:r>
              <w:rPr>
                <w:bCs/>
              </w:rPr>
              <w:t>101/2022/NĐ-CP ngày 08/12/2022 của Chính phủ</w:t>
            </w:r>
          </w:p>
        </w:tc>
        <w:tc>
          <w:tcPr>
            <w:tcW w:w="3544" w:type="dxa"/>
            <w:vAlign w:val="center"/>
          </w:tcPr>
          <w:p w14:paraId="378E9033" w14:textId="11240FD6" w:rsidR="001221EF" w:rsidRDefault="001221EF" w:rsidP="0041523B">
            <w:pPr>
              <w:jc w:val="both"/>
              <w:rPr>
                <w:bCs/>
              </w:rPr>
            </w:pPr>
            <w:r>
              <w:rPr>
                <w:bCs/>
              </w:rPr>
              <w:t xml:space="preserve">Quy định về điều kiện đầu tư kinh doanh quân trang, quân dụng, vũ khí quân dụng, trang thiết bị kỹ thuật và công nghệ chuyên dùng phục vụ quốc phòng, </w:t>
            </w:r>
            <w:proofErr w:type="gramStart"/>
            <w:r>
              <w:rPr>
                <w:bCs/>
              </w:rPr>
              <w:t>an</w:t>
            </w:r>
            <w:proofErr w:type="gramEnd"/>
            <w:r>
              <w:rPr>
                <w:bCs/>
              </w:rPr>
              <w:t xml:space="preserve"> ninh.</w:t>
            </w:r>
          </w:p>
        </w:tc>
        <w:tc>
          <w:tcPr>
            <w:tcW w:w="5118" w:type="dxa"/>
            <w:vAlign w:val="center"/>
          </w:tcPr>
          <w:p w14:paraId="733ED81B" w14:textId="0E74F4FD" w:rsidR="001221EF" w:rsidRPr="000B0A5A" w:rsidRDefault="001221EF" w:rsidP="001221EF">
            <w:pPr>
              <w:spacing w:before="120" w:after="120"/>
              <w:jc w:val="both"/>
              <w:rPr>
                <w:bCs/>
                <w:spacing w:val="-6"/>
              </w:rPr>
            </w:pPr>
            <w:r w:rsidRPr="009B61E5">
              <w:rPr>
                <w:bCs/>
              </w:rPr>
              <w:t>Các điều quy định</w:t>
            </w:r>
            <w:r w:rsidRPr="0078138F">
              <w:rPr>
                <w:bCs/>
              </w:rPr>
              <w:t xml:space="preserve"> </w:t>
            </w:r>
            <w:r>
              <w:rPr>
                <w:bCs/>
              </w:rPr>
              <w:t xml:space="preserve">về điều kiện đầu tư kinh doanh quân trang, quân dụng, vũ khí quân dụng, trang thiết bị kỹ thuật và công nghệ chuyên dùng phục vụ quốc phòng, </w:t>
            </w:r>
            <w:proofErr w:type="gramStart"/>
            <w:r>
              <w:rPr>
                <w:bCs/>
              </w:rPr>
              <w:t>an</w:t>
            </w:r>
            <w:proofErr w:type="gramEnd"/>
            <w:r>
              <w:rPr>
                <w:bCs/>
              </w:rPr>
              <w:t xml:space="preserve"> ninh</w:t>
            </w:r>
            <w:r>
              <w:rPr>
                <w:bCs/>
                <w:lang w:val="vi-VN"/>
              </w:rPr>
              <w:t>.</w:t>
            </w:r>
          </w:p>
        </w:tc>
        <w:tc>
          <w:tcPr>
            <w:tcW w:w="1544" w:type="dxa"/>
            <w:vAlign w:val="center"/>
          </w:tcPr>
          <w:p w14:paraId="4CF56D02" w14:textId="4174F6C8" w:rsidR="001221EF" w:rsidRPr="00D71BA9" w:rsidRDefault="00936093" w:rsidP="001221EF">
            <w:pPr>
              <w:spacing w:before="120" w:after="120"/>
              <w:jc w:val="both"/>
              <w:rPr>
                <w:bCs/>
                <w:spacing w:val="-2"/>
              </w:rPr>
            </w:pPr>
            <w:r>
              <w:rPr>
                <w:bCs/>
                <w:spacing w:val="-2"/>
              </w:rPr>
              <w:t>30/01/2023</w:t>
            </w:r>
          </w:p>
        </w:tc>
      </w:tr>
      <w:tr w:rsidR="001221EF" w:rsidRPr="00D71BA9" w14:paraId="6692B5F0" w14:textId="77777777" w:rsidTr="00276963">
        <w:tc>
          <w:tcPr>
            <w:tcW w:w="567" w:type="dxa"/>
            <w:vAlign w:val="center"/>
          </w:tcPr>
          <w:p w14:paraId="707E251E" w14:textId="77777777" w:rsidR="001221EF" w:rsidRDefault="001221EF" w:rsidP="001221EF">
            <w:pPr>
              <w:pStyle w:val="ListParagraph"/>
              <w:numPr>
                <w:ilvl w:val="0"/>
                <w:numId w:val="1"/>
              </w:numPr>
              <w:ind w:left="587"/>
              <w:jc w:val="both"/>
            </w:pPr>
          </w:p>
        </w:tc>
        <w:tc>
          <w:tcPr>
            <w:tcW w:w="1276" w:type="dxa"/>
            <w:vAlign w:val="center"/>
          </w:tcPr>
          <w:p w14:paraId="3262D6C7" w14:textId="54BB4FF7" w:rsidR="001221EF" w:rsidRDefault="001221EF" w:rsidP="001221EF">
            <w:pPr>
              <w:spacing w:before="120" w:after="120"/>
              <w:jc w:val="center"/>
              <w:rPr>
                <w:bCs/>
              </w:rPr>
            </w:pPr>
            <w:r>
              <w:rPr>
                <w:bCs/>
              </w:rPr>
              <w:t>Nghị định</w:t>
            </w:r>
          </w:p>
        </w:tc>
        <w:tc>
          <w:tcPr>
            <w:tcW w:w="3260" w:type="dxa"/>
            <w:vAlign w:val="center"/>
          </w:tcPr>
          <w:p w14:paraId="14D652E8" w14:textId="4AF4B95F" w:rsidR="001221EF" w:rsidRDefault="001221EF" w:rsidP="0041523B">
            <w:pPr>
              <w:spacing w:before="120" w:after="120"/>
              <w:jc w:val="both"/>
              <w:rPr>
                <w:bCs/>
              </w:rPr>
            </w:pPr>
            <w:r>
              <w:rPr>
                <w:bCs/>
              </w:rPr>
              <w:t xml:space="preserve">81/2019/NĐ-CP </w:t>
            </w:r>
            <w:r w:rsidR="0041523B">
              <w:rPr>
                <w:bCs/>
              </w:rPr>
              <w:t xml:space="preserve">ngày 11/11/2019 </w:t>
            </w:r>
            <w:r>
              <w:rPr>
                <w:bCs/>
              </w:rPr>
              <w:t>của Chính phủ</w:t>
            </w:r>
          </w:p>
        </w:tc>
        <w:tc>
          <w:tcPr>
            <w:tcW w:w="3544" w:type="dxa"/>
            <w:vAlign w:val="center"/>
          </w:tcPr>
          <w:p w14:paraId="7D37541C" w14:textId="191EF119" w:rsidR="001221EF" w:rsidRDefault="001221EF" w:rsidP="0041523B">
            <w:pPr>
              <w:jc w:val="both"/>
              <w:rPr>
                <w:bCs/>
              </w:rPr>
            </w:pPr>
            <w:r>
              <w:rPr>
                <w:bCs/>
              </w:rPr>
              <w:t>Phòng, chống phổ biến vũ khí hủy diệt hàng loạt.</w:t>
            </w:r>
          </w:p>
        </w:tc>
        <w:tc>
          <w:tcPr>
            <w:tcW w:w="5118" w:type="dxa"/>
            <w:vAlign w:val="center"/>
          </w:tcPr>
          <w:p w14:paraId="4EA2C177" w14:textId="264E1FC3" w:rsidR="001221EF" w:rsidRPr="009B61E5" w:rsidRDefault="0041523B" w:rsidP="001221EF">
            <w:pPr>
              <w:spacing w:before="120" w:after="120"/>
              <w:jc w:val="both"/>
              <w:rPr>
                <w:bCs/>
              </w:rPr>
            </w:pPr>
            <w:r>
              <w:rPr>
                <w:bCs/>
              </w:rPr>
              <w:t>Các điều quy định về chính sách, biện pháp, lực lượng, phương tiện và trách nhiệm của cơ quan, tổ chức, cá nhân trong phòng, chống phổ biến vũ khí hủy diệt hàng loạt.</w:t>
            </w:r>
          </w:p>
        </w:tc>
        <w:tc>
          <w:tcPr>
            <w:tcW w:w="1544" w:type="dxa"/>
            <w:vAlign w:val="center"/>
          </w:tcPr>
          <w:p w14:paraId="54E4BF7B" w14:textId="699A7687" w:rsidR="001221EF" w:rsidRPr="00D71BA9" w:rsidRDefault="00936093" w:rsidP="001221EF">
            <w:pPr>
              <w:spacing w:before="120" w:after="120"/>
              <w:jc w:val="both"/>
              <w:rPr>
                <w:bCs/>
                <w:spacing w:val="-2"/>
              </w:rPr>
            </w:pPr>
            <w:r>
              <w:rPr>
                <w:bCs/>
                <w:spacing w:val="-2"/>
              </w:rPr>
              <w:t>11/11/2019</w:t>
            </w:r>
          </w:p>
        </w:tc>
      </w:tr>
      <w:tr w:rsidR="0041523B" w:rsidRPr="00D71BA9" w14:paraId="380A7374" w14:textId="77777777" w:rsidTr="00276963">
        <w:tc>
          <w:tcPr>
            <w:tcW w:w="567" w:type="dxa"/>
            <w:vAlign w:val="center"/>
          </w:tcPr>
          <w:p w14:paraId="50D675E2" w14:textId="77777777" w:rsidR="0041523B" w:rsidRDefault="0041523B" w:rsidP="001221EF">
            <w:pPr>
              <w:pStyle w:val="ListParagraph"/>
              <w:numPr>
                <w:ilvl w:val="0"/>
                <w:numId w:val="1"/>
              </w:numPr>
              <w:ind w:left="587"/>
              <w:jc w:val="both"/>
            </w:pPr>
          </w:p>
        </w:tc>
        <w:tc>
          <w:tcPr>
            <w:tcW w:w="1276" w:type="dxa"/>
            <w:vAlign w:val="center"/>
          </w:tcPr>
          <w:p w14:paraId="4E75417B" w14:textId="7C42D25D" w:rsidR="0041523B" w:rsidRDefault="0041523B" w:rsidP="001221EF">
            <w:pPr>
              <w:spacing w:before="120" w:after="120"/>
              <w:jc w:val="center"/>
              <w:rPr>
                <w:bCs/>
              </w:rPr>
            </w:pPr>
            <w:r>
              <w:rPr>
                <w:bCs/>
              </w:rPr>
              <w:t>Nghị</w:t>
            </w:r>
            <w:r>
              <w:rPr>
                <w:bCs/>
                <w:lang w:val="vi-VN"/>
              </w:rPr>
              <w:t xml:space="preserve"> định</w:t>
            </w:r>
          </w:p>
        </w:tc>
        <w:tc>
          <w:tcPr>
            <w:tcW w:w="3260" w:type="dxa"/>
            <w:vAlign w:val="center"/>
          </w:tcPr>
          <w:p w14:paraId="035DF87C" w14:textId="666FAB2E" w:rsidR="0041523B" w:rsidRDefault="0041523B" w:rsidP="0041523B">
            <w:pPr>
              <w:spacing w:before="120" w:after="120"/>
              <w:jc w:val="both"/>
              <w:rPr>
                <w:bCs/>
              </w:rPr>
            </w:pPr>
            <w:r>
              <w:rPr>
                <w:bCs/>
              </w:rPr>
              <w:t>92/2015/NĐ-CP ngày 13/10/2015 của Chính phủ</w:t>
            </w:r>
          </w:p>
        </w:tc>
        <w:tc>
          <w:tcPr>
            <w:tcW w:w="3544" w:type="dxa"/>
            <w:vAlign w:val="center"/>
          </w:tcPr>
          <w:p w14:paraId="471256A2" w14:textId="53257EEC" w:rsidR="0041523B" w:rsidRDefault="0041523B" w:rsidP="0041523B">
            <w:pPr>
              <w:jc w:val="center"/>
              <w:rPr>
                <w:bCs/>
              </w:rPr>
            </w:pPr>
            <w:r>
              <w:rPr>
                <w:bCs/>
              </w:rPr>
              <w:t>A</w:t>
            </w:r>
            <w:r>
              <w:rPr>
                <w:bCs/>
                <w:lang w:val="vi-VN"/>
              </w:rPr>
              <w:t>n ninh hàng không</w:t>
            </w:r>
          </w:p>
        </w:tc>
        <w:tc>
          <w:tcPr>
            <w:tcW w:w="5118" w:type="dxa"/>
            <w:vAlign w:val="center"/>
          </w:tcPr>
          <w:p w14:paraId="2592576D" w14:textId="37983ABA" w:rsidR="0041523B" w:rsidRPr="00276963" w:rsidRDefault="0041523B" w:rsidP="001221EF">
            <w:pPr>
              <w:spacing w:before="120" w:after="120"/>
              <w:jc w:val="both"/>
              <w:rPr>
                <w:bCs/>
                <w:spacing w:val="-4"/>
              </w:rPr>
            </w:pPr>
            <w:r w:rsidRPr="00276963">
              <w:rPr>
                <w:bCs/>
                <w:spacing w:val="-4"/>
              </w:rPr>
              <w:t>Điều</w:t>
            </w:r>
            <w:r w:rsidRPr="00276963">
              <w:rPr>
                <w:bCs/>
                <w:spacing w:val="-4"/>
                <w:lang w:val="vi-VN"/>
              </w:rPr>
              <w:t xml:space="preserve"> 15 quy định về vận chuyển và mang theo vũ khí, công cụ hỗ trợ trên tàu bay. Điều 30 quy định nhiệm vụ, quyền hạn của lực lượng kiểm soát an ninh hàng không</w:t>
            </w:r>
            <w:r w:rsidR="00276963">
              <w:rPr>
                <w:bCs/>
                <w:spacing w:val="-4"/>
              </w:rPr>
              <w:t>.</w:t>
            </w:r>
          </w:p>
        </w:tc>
        <w:tc>
          <w:tcPr>
            <w:tcW w:w="1544" w:type="dxa"/>
            <w:vAlign w:val="center"/>
          </w:tcPr>
          <w:p w14:paraId="7A30AA84" w14:textId="3C7496DC" w:rsidR="0041523B" w:rsidRPr="00D71BA9" w:rsidRDefault="00936093" w:rsidP="001221EF">
            <w:pPr>
              <w:spacing w:before="120" w:after="120"/>
              <w:jc w:val="both"/>
              <w:rPr>
                <w:bCs/>
                <w:spacing w:val="-2"/>
              </w:rPr>
            </w:pPr>
            <w:r>
              <w:rPr>
                <w:bCs/>
                <w:spacing w:val="-2"/>
              </w:rPr>
              <w:t>27/11/2015</w:t>
            </w:r>
          </w:p>
        </w:tc>
      </w:tr>
      <w:tr w:rsidR="00142542" w:rsidRPr="00D71BA9" w14:paraId="00B8B673" w14:textId="77777777" w:rsidTr="00276963">
        <w:tc>
          <w:tcPr>
            <w:tcW w:w="567" w:type="dxa"/>
            <w:vAlign w:val="center"/>
          </w:tcPr>
          <w:p w14:paraId="0EF23335" w14:textId="77777777" w:rsidR="00142542" w:rsidRDefault="00142542" w:rsidP="001221EF">
            <w:pPr>
              <w:pStyle w:val="ListParagraph"/>
              <w:numPr>
                <w:ilvl w:val="0"/>
                <w:numId w:val="1"/>
              </w:numPr>
              <w:ind w:left="587"/>
              <w:jc w:val="both"/>
            </w:pPr>
          </w:p>
        </w:tc>
        <w:tc>
          <w:tcPr>
            <w:tcW w:w="1276" w:type="dxa"/>
            <w:vAlign w:val="center"/>
          </w:tcPr>
          <w:p w14:paraId="7CA33B03" w14:textId="630A1B67" w:rsidR="00142542" w:rsidRDefault="00142542" w:rsidP="001221EF">
            <w:pPr>
              <w:spacing w:before="120" w:after="120"/>
              <w:jc w:val="center"/>
              <w:rPr>
                <w:bCs/>
              </w:rPr>
            </w:pPr>
            <w:r>
              <w:rPr>
                <w:bCs/>
              </w:rPr>
              <w:t>Nghị quyết</w:t>
            </w:r>
          </w:p>
        </w:tc>
        <w:tc>
          <w:tcPr>
            <w:tcW w:w="3260" w:type="dxa"/>
            <w:vAlign w:val="center"/>
          </w:tcPr>
          <w:p w14:paraId="1D1BDC3A" w14:textId="3B587D98" w:rsidR="00142542" w:rsidRDefault="00142542" w:rsidP="0041523B">
            <w:pPr>
              <w:spacing w:before="120" w:after="120"/>
              <w:jc w:val="both"/>
              <w:rPr>
                <w:bCs/>
              </w:rPr>
            </w:pPr>
            <w:r>
              <w:rPr>
                <w:bCs/>
              </w:rPr>
              <w:t>03/2022/NQ-HĐTP ngày 09/9/2022 của Hội đồng Thẩm phán Tòa án nhân dân  tối cao</w:t>
            </w:r>
          </w:p>
        </w:tc>
        <w:tc>
          <w:tcPr>
            <w:tcW w:w="3544" w:type="dxa"/>
            <w:vAlign w:val="center"/>
          </w:tcPr>
          <w:p w14:paraId="50DC538B" w14:textId="41A6F830" w:rsidR="00142542" w:rsidRDefault="00142542" w:rsidP="00142542">
            <w:pPr>
              <w:jc w:val="both"/>
              <w:rPr>
                <w:bCs/>
              </w:rPr>
            </w:pPr>
            <w:r>
              <w:rPr>
                <w:bCs/>
              </w:rPr>
              <w:t xml:space="preserve">Hướng dẫn áp dụng một số quy định tại Điều 304, Điều 305, Điều 306, Điều 307 và Điều 308 của Bộ luật Hình sự </w:t>
            </w:r>
          </w:p>
        </w:tc>
        <w:tc>
          <w:tcPr>
            <w:tcW w:w="5118" w:type="dxa"/>
            <w:vAlign w:val="center"/>
          </w:tcPr>
          <w:p w14:paraId="2F7DD75C" w14:textId="6611CCC2" w:rsidR="00142542" w:rsidRDefault="00142542" w:rsidP="001221EF">
            <w:pPr>
              <w:spacing w:before="120" w:after="120"/>
              <w:jc w:val="both"/>
              <w:rPr>
                <w:bCs/>
              </w:rPr>
            </w:pPr>
            <w:r>
              <w:rPr>
                <w:bCs/>
              </w:rPr>
              <w:t>Hướng dẫn áp dụng một số quy định tại Điều 304, Điều 305, Điều 306, Điều 307 và Điều 308 của Bộ luật Hình sự</w:t>
            </w:r>
            <w:r w:rsidR="00276963">
              <w:rPr>
                <w:bCs/>
              </w:rPr>
              <w:t>.</w:t>
            </w:r>
          </w:p>
        </w:tc>
        <w:tc>
          <w:tcPr>
            <w:tcW w:w="1544" w:type="dxa"/>
            <w:vAlign w:val="center"/>
          </w:tcPr>
          <w:p w14:paraId="09BBB26D" w14:textId="334BBDD6" w:rsidR="00142542" w:rsidRDefault="00142542" w:rsidP="001221EF">
            <w:pPr>
              <w:spacing w:before="120" w:after="120"/>
              <w:jc w:val="both"/>
              <w:rPr>
                <w:bCs/>
                <w:spacing w:val="-2"/>
              </w:rPr>
            </w:pPr>
            <w:r>
              <w:rPr>
                <w:bCs/>
                <w:spacing w:val="-2"/>
              </w:rPr>
              <w:t>01/11/2022</w:t>
            </w:r>
          </w:p>
        </w:tc>
      </w:tr>
      <w:tr w:rsidR="00142542" w:rsidRPr="00D71BA9" w14:paraId="68461354" w14:textId="77777777" w:rsidTr="00276963">
        <w:tc>
          <w:tcPr>
            <w:tcW w:w="567" w:type="dxa"/>
            <w:vAlign w:val="center"/>
          </w:tcPr>
          <w:p w14:paraId="1F3BAB7C" w14:textId="77777777" w:rsidR="00142542" w:rsidRDefault="00142542" w:rsidP="00142542">
            <w:pPr>
              <w:pStyle w:val="ListParagraph"/>
              <w:numPr>
                <w:ilvl w:val="0"/>
                <w:numId w:val="1"/>
              </w:numPr>
              <w:ind w:left="587"/>
              <w:jc w:val="both"/>
            </w:pPr>
          </w:p>
        </w:tc>
        <w:tc>
          <w:tcPr>
            <w:tcW w:w="1276" w:type="dxa"/>
            <w:vAlign w:val="center"/>
          </w:tcPr>
          <w:p w14:paraId="4F2E7C21" w14:textId="1FB1CF50" w:rsidR="00142542" w:rsidRDefault="00142542" w:rsidP="00142542">
            <w:pPr>
              <w:spacing w:before="120" w:after="120"/>
              <w:jc w:val="center"/>
              <w:rPr>
                <w:bCs/>
              </w:rPr>
            </w:pPr>
            <w:r w:rsidRPr="009722CC">
              <w:rPr>
                <w:lang w:val="pt-BR"/>
              </w:rPr>
              <w:t>Thông tư</w:t>
            </w:r>
          </w:p>
        </w:tc>
        <w:tc>
          <w:tcPr>
            <w:tcW w:w="3260" w:type="dxa"/>
            <w:vAlign w:val="center"/>
          </w:tcPr>
          <w:p w14:paraId="455CCDC9" w14:textId="6BC09B55" w:rsidR="00142542" w:rsidRDefault="00142542" w:rsidP="00142542">
            <w:pPr>
              <w:spacing w:before="120" w:after="120"/>
              <w:jc w:val="both"/>
              <w:rPr>
                <w:bCs/>
              </w:rPr>
            </w:pPr>
            <w:r w:rsidRPr="009722CC">
              <w:rPr>
                <w:lang w:val="pt-BR"/>
              </w:rPr>
              <w:t xml:space="preserve">40/2021/TT-BCA </w:t>
            </w:r>
            <w:r>
              <w:rPr>
                <w:lang w:val="pt-BR"/>
              </w:rPr>
              <w:t xml:space="preserve">ngày 14/4/2021 </w:t>
            </w:r>
            <w:r w:rsidRPr="009722CC">
              <w:rPr>
                <w:lang w:val="pt-BR"/>
              </w:rPr>
              <w:t>của Bộ trưởng Bộ Công an</w:t>
            </w:r>
          </w:p>
        </w:tc>
        <w:tc>
          <w:tcPr>
            <w:tcW w:w="3544" w:type="dxa"/>
            <w:vAlign w:val="center"/>
          </w:tcPr>
          <w:p w14:paraId="144F8305" w14:textId="110D6E14" w:rsidR="00142542" w:rsidRDefault="00142542" w:rsidP="00142542">
            <w:pPr>
              <w:jc w:val="both"/>
              <w:rPr>
                <w:bCs/>
              </w:rPr>
            </w:pPr>
            <w:r>
              <w:rPr>
                <w:lang w:val="pt-BR"/>
              </w:rPr>
              <w:t>Q</w:t>
            </w:r>
            <w:r w:rsidRPr="009722CC">
              <w:rPr>
                <w:lang w:val="pt-BR"/>
              </w:rPr>
              <w:t>uy định tiêu chuẩn, định mức sử dụng vũ khí, khí tài, vật liệu nổ và thiết bị, công cụ hỗ trợ trong Công an nhân dân.</w:t>
            </w:r>
          </w:p>
        </w:tc>
        <w:tc>
          <w:tcPr>
            <w:tcW w:w="5118" w:type="dxa"/>
            <w:vAlign w:val="center"/>
          </w:tcPr>
          <w:p w14:paraId="496218FA" w14:textId="08E57092" w:rsidR="00142542" w:rsidRDefault="00142542" w:rsidP="00142542">
            <w:pPr>
              <w:spacing w:before="120" w:after="120"/>
              <w:jc w:val="both"/>
              <w:rPr>
                <w:bCs/>
              </w:rPr>
            </w:pPr>
            <w:r>
              <w:rPr>
                <w:bCs/>
              </w:rPr>
              <w:t xml:space="preserve"> </w:t>
            </w:r>
            <w:r>
              <w:rPr>
                <w:lang w:val="pt-BR"/>
              </w:rPr>
              <w:t>Q</w:t>
            </w:r>
            <w:r w:rsidRPr="009722CC">
              <w:rPr>
                <w:lang w:val="pt-BR"/>
              </w:rPr>
              <w:t>uy định tiêu chuẩn, định mức sử dụng vũ khí, khí tài, vật liệu nổ và thiết bị, công cụ hỗ trợ trong Công an nhân dân.</w:t>
            </w:r>
          </w:p>
        </w:tc>
        <w:tc>
          <w:tcPr>
            <w:tcW w:w="1544" w:type="dxa"/>
            <w:vAlign w:val="center"/>
          </w:tcPr>
          <w:p w14:paraId="4B275FBC" w14:textId="77777777" w:rsidR="00142542" w:rsidRDefault="00142542" w:rsidP="00142542">
            <w:pPr>
              <w:jc w:val="center"/>
              <w:rPr>
                <w:lang w:val="pt-BR"/>
              </w:rPr>
            </w:pPr>
          </w:p>
          <w:p w14:paraId="40908E4E" w14:textId="2E8829D0" w:rsidR="00142542" w:rsidRDefault="00142542" w:rsidP="00142542">
            <w:pPr>
              <w:jc w:val="center"/>
              <w:rPr>
                <w:lang w:val="vi-VN"/>
              </w:rPr>
            </w:pPr>
            <w:r>
              <w:rPr>
                <w:lang w:val="pt-BR"/>
              </w:rPr>
              <w:t>01</w:t>
            </w:r>
            <w:r w:rsidRPr="009722CC">
              <w:rPr>
                <w:lang w:val="pt-BR"/>
              </w:rPr>
              <w:t>/</w:t>
            </w:r>
            <w:r>
              <w:rPr>
                <w:lang w:val="pt-BR"/>
              </w:rPr>
              <w:t>6</w:t>
            </w:r>
            <w:r w:rsidRPr="009722CC">
              <w:rPr>
                <w:lang w:val="pt-BR"/>
              </w:rPr>
              <w:t>/</w:t>
            </w:r>
            <w:r>
              <w:rPr>
                <w:lang w:val="pt-BR"/>
              </w:rPr>
              <w:t>2021</w:t>
            </w:r>
          </w:p>
          <w:p w14:paraId="53651792" w14:textId="77777777" w:rsidR="00142542" w:rsidRDefault="00142542" w:rsidP="00142542">
            <w:pPr>
              <w:spacing w:before="120" w:after="120"/>
              <w:jc w:val="both"/>
              <w:rPr>
                <w:bCs/>
                <w:spacing w:val="-2"/>
              </w:rPr>
            </w:pPr>
          </w:p>
        </w:tc>
      </w:tr>
      <w:tr w:rsidR="007D20EE" w:rsidRPr="00D71BA9" w14:paraId="706998B1" w14:textId="77777777" w:rsidTr="00276963">
        <w:tc>
          <w:tcPr>
            <w:tcW w:w="567" w:type="dxa"/>
            <w:vAlign w:val="center"/>
          </w:tcPr>
          <w:p w14:paraId="176D4E83" w14:textId="77777777" w:rsidR="007D20EE" w:rsidRDefault="007D20EE" w:rsidP="00142542">
            <w:pPr>
              <w:pStyle w:val="ListParagraph"/>
              <w:numPr>
                <w:ilvl w:val="0"/>
                <w:numId w:val="1"/>
              </w:numPr>
              <w:ind w:left="587"/>
              <w:jc w:val="both"/>
            </w:pPr>
          </w:p>
        </w:tc>
        <w:tc>
          <w:tcPr>
            <w:tcW w:w="1276" w:type="dxa"/>
            <w:vAlign w:val="center"/>
          </w:tcPr>
          <w:p w14:paraId="5769A4B2" w14:textId="4FA0EA43" w:rsidR="007D20EE" w:rsidRPr="009722CC" w:rsidRDefault="007D20EE" w:rsidP="00142542">
            <w:pPr>
              <w:spacing w:before="120" w:after="120"/>
              <w:jc w:val="center"/>
              <w:rPr>
                <w:lang w:val="pt-BR"/>
              </w:rPr>
            </w:pPr>
            <w:r w:rsidRPr="007D20EE">
              <w:rPr>
                <w:rFonts w:eastAsia="Calibri"/>
                <w:color w:val="000000"/>
                <w:spacing w:val="-4"/>
              </w:rPr>
              <w:t>Thông tư</w:t>
            </w:r>
          </w:p>
        </w:tc>
        <w:tc>
          <w:tcPr>
            <w:tcW w:w="3260" w:type="dxa"/>
            <w:vAlign w:val="center"/>
          </w:tcPr>
          <w:p w14:paraId="0AE027D8" w14:textId="55A8AD59" w:rsidR="007D20EE" w:rsidRPr="009722CC" w:rsidRDefault="007D20EE" w:rsidP="007D20EE">
            <w:pPr>
              <w:spacing w:before="120" w:after="120"/>
              <w:jc w:val="both"/>
              <w:rPr>
                <w:lang w:val="pt-BR"/>
              </w:rPr>
            </w:pPr>
            <w:r w:rsidRPr="007D20EE">
              <w:rPr>
                <w:rFonts w:eastAsia="Calibri"/>
                <w:color w:val="000000"/>
                <w:spacing w:val="-4"/>
              </w:rPr>
              <w:t xml:space="preserve">57/2018/TT-BTC ngày 05/7/2018 của Bộ trưởng Bộ Tài chính </w:t>
            </w:r>
          </w:p>
        </w:tc>
        <w:tc>
          <w:tcPr>
            <w:tcW w:w="3544" w:type="dxa"/>
            <w:vAlign w:val="center"/>
          </w:tcPr>
          <w:p w14:paraId="54654184" w14:textId="694F4204" w:rsidR="007D20EE" w:rsidRDefault="007D20EE" w:rsidP="00142542">
            <w:pPr>
              <w:jc w:val="both"/>
              <w:rPr>
                <w:lang w:val="pt-BR"/>
              </w:rPr>
            </w:pPr>
            <w:r>
              <w:rPr>
                <w:rFonts w:eastAsia="Calibri"/>
                <w:color w:val="000000"/>
                <w:spacing w:val="-4"/>
              </w:rPr>
              <w:t>H</w:t>
            </w:r>
            <w:r w:rsidRPr="007D20EE">
              <w:rPr>
                <w:rFonts w:eastAsia="Calibri"/>
                <w:color w:val="000000"/>
                <w:spacing w:val="-4"/>
              </w:rPr>
              <w:t>ướng dẫn thực hiện một số Điều của Nghị định số 29/2018/NĐ-CP ngày 05 tháng 3 năm 2018 của Chính phủ quy định trình tự, thủ tục xác lập quyền sở hữu toàn dân về tài sản và xử lý đối với tài sản được xác lập quyền sở hữu toàn dân</w:t>
            </w:r>
          </w:p>
        </w:tc>
        <w:tc>
          <w:tcPr>
            <w:tcW w:w="5118" w:type="dxa"/>
            <w:vAlign w:val="center"/>
          </w:tcPr>
          <w:p w14:paraId="0FC3558C" w14:textId="77777777" w:rsidR="007D20EE" w:rsidRPr="007D20EE" w:rsidRDefault="007D20EE" w:rsidP="007D20EE">
            <w:pPr>
              <w:jc w:val="both"/>
              <w:rPr>
                <w:color w:val="000000"/>
              </w:rPr>
            </w:pPr>
            <w:r w:rsidRPr="007D20EE">
              <w:rPr>
                <w:color w:val="000000"/>
              </w:rPr>
              <w:t>Khoản 2 Điều 3. Việc chuyển giao, tiếp nhận, bảo quản tài sản được xác lập quyền sở hữu toàn dân quy định tài sản là vũ khí, vật liệu nổ, công cụ hỗ trợ, phương tiện kỹ thuật nghiệp vụ, phương tiện đặc chủng và tài sản khác liên quan đến quốc phòng, an ninh do cơ quan, người có thẩm quyền thuộc các cơ quan khác ra quyết định tịch thu được chuyển giao cho:</w:t>
            </w:r>
          </w:p>
          <w:p w14:paraId="53B59375" w14:textId="77777777" w:rsidR="007D20EE" w:rsidRPr="007D20EE" w:rsidRDefault="007D20EE" w:rsidP="007D20EE">
            <w:pPr>
              <w:jc w:val="both"/>
              <w:rPr>
                <w:color w:val="000000"/>
              </w:rPr>
            </w:pPr>
            <w:r w:rsidRPr="007D20EE">
              <w:rPr>
                <w:color w:val="000000"/>
              </w:rPr>
              <w:t>- Bộ chỉ huy Quân sự tỉnh, thành phố trực thuộc trung ương nơi tịch thu tang vật, phương tiện vi phạm hành chính;</w:t>
            </w:r>
          </w:p>
          <w:p w14:paraId="77E6C0CC" w14:textId="77777777" w:rsidR="007D20EE" w:rsidRPr="007D20EE" w:rsidRDefault="007D20EE" w:rsidP="007D20EE">
            <w:pPr>
              <w:jc w:val="both"/>
              <w:rPr>
                <w:color w:val="000000"/>
              </w:rPr>
            </w:pPr>
            <w:r w:rsidRPr="007D20EE">
              <w:rPr>
                <w:color w:val="000000"/>
              </w:rPr>
              <w:t>- Công an tỉnh, thành phố trực thuộc trung ương nơi tịch thu tang vật, phương tiện vi phạm hành chính;</w:t>
            </w:r>
          </w:p>
          <w:p w14:paraId="4B8F39B2" w14:textId="6A7F5562" w:rsidR="007D20EE" w:rsidRDefault="007D20EE" w:rsidP="007D20EE">
            <w:pPr>
              <w:spacing w:before="120" w:after="120"/>
              <w:jc w:val="both"/>
              <w:rPr>
                <w:bCs/>
              </w:rPr>
            </w:pPr>
            <w:r w:rsidRPr="007D20EE">
              <w:rPr>
                <w:rFonts w:eastAsia="Calibri"/>
                <w:color w:val="000000"/>
              </w:rPr>
              <w:t>- Cơ quan nhà nước được phép sử dụng công cụ hỗ trợ để thực hiện nhiệm vụ chuyên môn.</w:t>
            </w:r>
          </w:p>
        </w:tc>
        <w:tc>
          <w:tcPr>
            <w:tcW w:w="1544" w:type="dxa"/>
            <w:vAlign w:val="center"/>
          </w:tcPr>
          <w:p w14:paraId="50A54C36" w14:textId="05E732D4" w:rsidR="007D20EE" w:rsidRDefault="007D20EE" w:rsidP="00142542">
            <w:pPr>
              <w:jc w:val="center"/>
              <w:rPr>
                <w:lang w:val="pt-BR"/>
              </w:rPr>
            </w:pPr>
            <w:r>
              <w:rPr>
                <w:lang w:val="pt-BR"/>
              </w:rPr>
              <w:t>20/8/2018</w:t>
            </w:r>
          </w:p>
        </w:tc>
      </w:tr>
    </w:tbl>
    <w:p w14:paraId="45061438" w14:textId="77777777" w:rsidR="00475701" w:rsidRPr="00475701" w:rsidRDefault="00475701" w:rsidP="00276963">
      <w:pPr>
        <w:jc w:val="both"/>
      </w:pPr>
    </w:p>
    <w:sectPr w:rsidR="00475701" w:rsidRPr="00475701" w:rsidSect="00276963">
      <w:headerReference w:type="default" r:id="rId8"/>
      <w:footerReference w:type="default" r:id="rId9"/>
      <w:pgSz w:w="16840" w:h="11907" w:orient="landscape" w:code="9"/>
      <w:pgMar w:top="1077" w:right="964" w:bottom="1077" w:left="175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3B7EB" w14:textId="77777777" w:rsidR="00BD3BDD" w:rsidRDefault="00BD3BDD" w:rsidP="007754E3">
      <w:r>
        <w:separator/>
      </w:r>
    </w:p>
  </w:endnote>
  <w:endnote w:type="continuationSeparator" w:id="0">
    <w:p w14:paraId="127084EC" w14:textId="77777777" w:rsidR="00BD3BDD" w:rsidRDefault="00BD3BDD" w:rsidP="0077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EB3DE" w14:textId="1F2D252E" w:rsidR="00406D12" w:rsidRDefault="00406D12">
    <w:pPr>
      <w:pStyle w:val="Footer"/>
      <w:jc w:val="center"/>
    </w:pPr>
  </w:p>
  <w:p w14:paraId="67E73A17" w14:textId="77777777" w:rsidR="00406D12" w:rsidRDefault="00406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A5E89" w14:textId="77777777" w:rsidR="00BD3BDD" w:rsidRDefault="00BD3BDD" w:rsidP="007754E3">
      <w:r>
        <w:separator/>
      </w:r>
    </w:p>
  </w:footnote>
  <w:footnote w:type="continuationSeparator" w:id="0">
    <w:p w14:paraId="46EA438D" w14:textId="77777777" w:rsidR="00BD3BDD" w:rsidRDefault="00BD3BDD" w:rsidP="00775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2839507"/>
      <w:docPartObj>
        <w:docPartGallery w:val="Page Numbers (Top of Page)"/>
        <w:docPartUnique/>
      </w:docPartObj>
    </w:sdtPr>
    <w:sdtEndPr>
      <w:rPr>
        <w:noProof/>
      </w:rPr>
    </w:sdtEndPr>
    <w:sdtContent>
      <w:p w14:paraId="5D2A2AEE" w14:textId="510AB47E" w:rsidR="00276963" w:rsidRDefault="00276963">
        <w:pPr>
          <w:pStyle w:val="Header"/>
          <w:jc w:val="center"/>
        </w:pPr>
        <w:r>
          <w:fldChar w:fldCharType="begin"/>
        </w:r>
        <w:r>
          <w:instrText xml:space="preserve"> PAGE   \* MERGEFORMAT </w:instrText>
        </w:r>
        <w:r>
          <w:fldChar w:fldCharType="separate"/>
        </w:r>
        <w:r w:rsidR="007A3B09">
          <w:rPr>
            <w:noProof/>
          </w:rPr>
          <w:t>9</w:t>
        </w:r>
        <w:r>
          <w:rPr>
            <w:noProof/>
          </w:rPr>
          <w:fldChar w:fldCharType="end"/>
        </w:r>
      </w:p>
    </w:sdtContent>
  </w:sdt>
  <w:p w14:paraId="273E63A6" w14:textId="77777777" w:rsidR="00276963" w:rsidRDefault="002769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447DE7"/>
    <w:multiLevelType w:val="hybridMultilevel"/>
    <w:tmpl w:val="AD9A640E"/>
    <w:lvl w:ilvl="0" w:tplc="58647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7D"/>
    <w:rsid w:val="0000456A"/>
    <w:rsid w:val="0000795F"/>
    <w:rsid w:val="00017EF8"/>
    <w:rsid w:val="00033100"/>
    <w:rsid w:val="00043010"/>
    <w:rsid w:val="000449F3"/>
    <w:rsid w:val="00072A22"/>
    <w:rsid w:val="00076B44"/>
    <w:rsid w:val="000801E7"/>
    <w:rsid w:val="000871CF"/>
    <w:rsid w:val="00096474"/>
    <w:rsid w:val="000B0A5A"/>
    <w:rsid w:val="000C1B86"/>
    <w:rsid w:val="000D0629"/>
    <w:rsid w:val="000E5E2B"/>
    <w:rsid w:val="00102043"/>
    <w:rsid w:val="001221EF"/>
    <w:rsid w:val="00133E84"/>
    <w:rsid w:val="00142542"/>
    <w:rsid w:val="001426AD"/>
    <w:rsid w:val="0016448A"/>
    <w:rsid w:val="001715A7"/>
    <w:rsid w:val="001773E9"/>
    <w:rsid w:val="001B5BFE"/>
    <w:rsid w:val="002311E3"/>
    <w:rsid w:val="00233093"/>
    <w:rsid w:val="00235B55"/>
    <w:rsid w:val="00266AC8"/>
    <w:rsid w:val="00276963"/>
    <w:rsid w:val="00287734"/>
    <w:rsid w:val="00292479"/>
    <w:rsid w:val="002A1D99"/>
    <w:rsid w:val="002A223D"/>
    <w:rsid w:val="002D08AB"/>
    <w:rsid w:val="002D7852"/>
    <w:rsid w:val="002D7A99"/>
    <w:rsid w:val="002D7CD7"/>
    <w:rsid w:val="002E33E9"/>
    <w:rsid w:val="00323F71"/>
    <w:rsid w:val="00337BE2"/>
    <w:rsid w:val="00376EE1"/>
    <w:rsid w:val="003A0090"/>
    <w:rsid w:val="003B0B7F"/>
    <w:rsid w:val="003B1C01"/>
    <w:rsid w:val="003B525B"/>
    <w:rsid w:val="003C1682"/>
    <w:rsid w:val="003C724A"/>
    <w:rsid w:val="003F40B4"/>
    <w:rsid w:val="00402ACC"/>
    <w:rsid w:val="00406D12"/>
    <w:rsid w:val="0041523B"/>
    <w:rsid w:val="004207CE"/>
    <w:rsid w:val="00420D54"/>
    <w:rsid w:val="0042640A"/>
    <w:rsid w:val="00437022"/>
    <w:rsid w:val="004375F3"/>
    <w:rsid w:val="0045740D"/>
    <w:rsid w:val="00475701"/>
    <w:rsid w:val="00475EE4"/>
    <w:rsid w:val="00490DA3"/>
    <w:rsid w:val="00491D33"/>
    <w:rsid w:val="004926D2"/>
    <w:rsid w:val="004B1720"/>
    <w:rsid w:val="004B5AC3"/>
    <w:rsid w:val="00503F4A"/>
    <w:rsid w:val="0053202C"/>
    <w:rsid w:val="00541EBD"/>
    <w:rsid w:val="005A27CB"/>
    <w:rsid w:val="005B04DA"/>
    <w:rsid w:val="005B1EED"/>
    <w:rsid w:val="005C65BD"/>
    <w:rsid w:val="005D6CA5"/>
    <w:rsid w:val="005F2368"/>
    <w:rsid w:val="005F721E"/>
    <w:rsid w:val="00600E5B"/>
    <w:rsid w:val="00607537"/>
    <w:rsid w:val="006240BB"/>
    <w:rsid w:val="006368B4"/>
    <w:rsid w:val="00637F91"/>
    <w:rsid w:val="00663897"/>
    <w:rsid w:val="00670677"/>
    <w:rsid w:val="006764DD"/>
    <w:rsid w:val="00685140"/>
    <w:rsid w:val="006934AB"/>
    <w:rsid w:val="00696529"/>
    <w:rsid w:val="006A2FE9"/>
    <w:rsid w:val="006A4885"/>
    <w:rsid w:val="006A49F0"/>
    <w:rsid w:val="006A596F"/>
    <w:rsid w:val="006B51E7"/>
    <w:rsid w:val="006B5B0A"/>
    <w:rsid w:val="006C7063"/>
    <w:rsid w:val="006E49F7"/>
    <w:rsid w:val="006F4558"/>
    <w:rsid w:val="007006A7"/>
    <w:rsid w:val="00711CE7"/>
    <w:rsid w:val="00712AA5"/>
    <w:rsid w:val="007252E2"/>
    <w:rsid w:val="00732FB8"/>
    <w:rsid w:val="00774D55"/>
    <w:rsid w:val="007754E3"/>
    <w:rsid w:val="00776790"/>
    <w:rsid w:val="007945A2"/>
    <w:rsid w:val="007A3B09"/>
    <w:rsid w:val="007B1EC6"/>
    <w:rsid w:val="007D20EE"/>
    <w:rsid w:val="007D62C4"/>
    <w:rsid w:val="007F7795"/>
    <w:rsid w:val="00812C00"/>
    <w:rsid w:val="00815F03"/>
    <w:rsid w:val="00822E83"/>
    <w:rsid w:val="00827B4D"/>
    <w:rsid w:val="00833636"/>
    <w:rsid w:val="00840B55"/>
    <w:rsid w:val="00846902"/>
    <w:rsid w:val="00852F3A"/>
    <w:rsid w:val="00856A65"/>
    <w:rsid w:val="00863293"/>
    <w:rsid w:val="00871DE3"/>
    <w:rsid w:val="00897F5F"/>
    <w:rsid w:val="008C2FED"/>
    <w:rsid w:val="008F3962"/>
    <w:rsid w:val="00904A7D"/>
    <w:rsid w:val="009103C0"/>
    <w:rsid w:val="00913BCB"/>
    <w:rsid w:val="0091788B"/>
    <w:rsid w:val="00934AA3"/>
    <w:rsid w:val="00936093"/>
    <w:rsid w:val="00944A67"/>
    <w:rsid w:val="00963EB8"/>
    <w:rsid w:val="0096428A"/>
    <w:rsid w:val="00972012"/>
    <w:rsid w:val="00991BD8"/>
    <w:rsid w:val="009B5B02"/>
    <w:rsid w:val="009C2BA1"/>
    <w:rsid w:val="009D40F3"/>
    <w:rsid w:val="009E0161"/>
    <w:rsid w:val="00A0462F"/>
    <w:rsid w:val="00A124F0"/>
    <w:rsid w:val="00A16B9B"/>
    <w:rsid w:val="00A20DD9"/>
    <w:rsid w:val="00A52983"/>
    <w:rsid w:val="00A618C1"/>
    <w:rsid w:val="00A91AE3"/>
    <w:rsid w:val="00A924CD"/>
    <w:rsid w:val="00A97B6D"/>
    <w:rsid w:val="00AA67CA"/>
    <w:rsid w:val="00AB4348"/>
    <w:rsid w:val="00AF0395"/>
    <w:rsid w:val="00B021F8"/>
    <w:rsid w:val="00B07B4F"/>
    <w:rsid w:val="00B1006D"/>
    <w:rsid w:val="00B22FCD"/>
    <w:rsid w:val="00B4577E"/>
    <w:rsid w:val="00B7531D"/>
    <w:rsid w:val="00B772CA"/>
    <w:rsid w:val="00B828A4"/>
    <w:rsid w:val="00B95BAA"/>
    <w:rsid w:val="00BA3164"/>
    <w:rsid w:val="00BA628C"/>
    <w:rsid w:val="00BB001C"/>
    <w:rsid w:val="00BB4AE1"/>
    <w:rsid w:val="00BD3BDD"/>
    <w:rsid w:val="00BD64BD"/>
    <w:rsid w:val="00BE1BE6"/>
    <w:rsid w:val="00BF0306"/>
    <w:rsid w:val="00C10F91"/>
    <w:rsid w:val="00C22133"/>
    <w:rsid w:val="00C403F4"/>
    <w:rsid w:val="00C57895"/>
    <w:rsid w:val="00C80816"/>
    <w:rsid w:val="00C83819"/>
    <w:rsid w:val="00C93DA5"/>
    <w:rsid w:val="00CA0AA9"/>
    <w:rsid w:val="00CB26D6"/>
    <w:rsid w:val="00CD23DD"/>
    <w:rsid w:val="00CE021D"/>
    <w:rsid w:val="00CF209E"/>
    <w:rsid w:val="00CF6A9B"/>
    <w:rsid w:val="00D27AC3"/>
    <w:rsid w:val="00D32C37"/>
    <w:rsid w:val="00D41C13"/>
    <w:rsid w:val="00D53D5F"/>
    <w:rsid w:val="00D561F0"/>
    <w:rsid w:val="00D56B7A"/>
    <w:rsid w:val="00D718A2"/>
    <w:rsid w:val="00DA013D"/>
    <w:rsid w:val="00DA6B94"/>
    <w:rsid w:val="00DB68AE"/>
    <w:rsid w:val="00E07E38"/>
    <w:rsid w:val="00E17B19"/>
    <w:rsid w:val="00E35630"/>
    <w:rsid w:val="00E41824"/>
    <w:rsid w:val="00E56093"/>
    <w:rsid w:val="00E56AF5"/>
    <w:rsid w:val="00E71EF2"/>
    <w:rsid w:val="00E77DBC"/>
    <w:rsid w:val="00E931BA"/>
    <w:rsid w:val="00E9415A"/>
    <w:rsid w:val="00EB465E"/>
    <w:rsid w:val="00EF0F99"/>
    <w:rsid w:val="00F22E43"/>
    <w:rsid w:val="00F32FE9"/>
    <w:rsid w:val="00F375DF"/>
    <w:rsid w:val="00F52172"/>
    <w:rsid w:val="00F528AF"/>
    <w:rsid w:val="00F70196"/>
    <w:rsid w:val="00F9129F"/>
    <w:rsid w:val="00FB2246"/>
    <w:rsid w:val="00FF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8F4C"/>
  <w15:docId w15:val="{969124F5-0232-4049-BFE9-F07CDDEE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A7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54E3"/>
    <w:pPr>
      <w:tabs>
        <w:tab w:val="center" w:pos="4680"/>
        <w:tab w:val="right" w:pos="9360"/>
      </w:tabs>
    </w:pPr>
  </w:style>
  <w:style w:type="character" w:customStyle="1" w:styleId="HeaderChar">
    <w:name w:val="Header Char"/>
    <w:basedOn w:val="DefaultParagraphFont"/>
    <w:link w:val="Header"/>
    <w:uiPriority w:val="99"/>
    <w:rsid w:val="007754E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754E3"/>
    <w:pPr>
      <w:tabs>
        <w:tab w:val="center" w:pos="4680"/>
        <w:tab w:val="right" w:pos="9360"/>
      </w:tabs>
    </w:pPr>
  </w:style>
  <w:style w:type="character" w:customStyle="1" w:styleId="FooterChar">
    <w:name w:val="Footer Char"/>
    <w:basedOn w:val="DefaultParagraphFont"/>
    <w:link w:val="Footer"/>
    <w:uiPriority w:val="99"/>
    <w:rsid w:val="007754E3"/>
    <w:rPr>
      <w:rFonts w:ascii="Times New Roman" w:eastAsia="Times New Roman" w:hAnsi="Times New Roman" w:cs="Times New Roman"/>
      <w:sz w:val="28"/>
      <w:szCs w:val="28"/>
    </w:rPr>
  </w:style>
  <w:style w:type="table" w:styleId="TableGrid">
    <w:name w:val="Table Grid"/>
    <w:basedOn w:val="TableNormal"/>
    <w:uiPriority w:val="59"/>
    <w:rsid w:val="00696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75F3"/>
    <w:rPr>
      <w:rFonts w:ascii="Tahoma" w:hAnsi="Tahoma" w:cs="Tahoma"/>
      <w:sz w:val="16"/>
      <w:szCs w:val="16"/>
    </w:rPr>
  </w:style>
  <w:style w:type="character" w:customStyle="1" w:styleId="BalloonTextChar">
    <w:name w:val="Balloon Text Char"/>
    <w:basedOn w:val="DefaultParagraphFont"/>
    <w:link w:val="BalloonText"/>
    <w:uiPriority w:val="99"/>
    <w:semiHidden/>
    <w:rsid w:val="004375F3"/>
    <w:rPr>
      <w:rFonts w:ascii="Tahoma" w:eastAsia="Times New Roman" w:hAnsi="Tahoma" w:cs="Tahoma"/>
      <w:sz w:val="16"/>
      <w:szCs w:val="16"/>
    </w:rPr>
  </w:style>
  <w:style w:type="paragraph" w:styleId="NormalWeb">
    <w:name w:val="Normal (Web)"/>
    <w:basedOn w:val="Normal"/>
    <w:uiPriority w:val="99"/>
    <w:unhideWhenUsed/>
    <w:rsid w:val="00D56B7A"/>
    <w:pPr>
      <w:spacing w:before="100" w:beforeAutospacing="1" w:after="100" w:afterAutospacing="1"/>
    </w:pPr>
    <w:rPr>
      <w:sz w:val="24"/>
      <w:szCs w:val="24"/>
    </w:rPr>
  </w:style>
  <w:style w:type="paragraph" w:styleId="ListParagraph">
    <w:name w:val="List Paragraph"/>
    <w:basedOn w:val="Normal"/>
    <w:uiPriority w:val="34"/>
    <w:qFormat/>
    <w:rsid w:val="002D7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24037">
      <w:bodyDiv w:val="1"/>
      <w:marLeft w:val="0"/>
      <w:marRight w:val="0"/>
      <w:marTop w:val="0"/>
      <w:marBottom w:val="0"/>
      <w:divBdr>
        <w:top w:val="none" w:sz="0" w:space="0" w:color="auto"/>
        <w:left w:val="none" w:sz="0" w:space="0" w:color="auto"/>
        <w:bottom w:val="none" w:sz="0" w:space="0" w:color="auto"/>
        <w:right w:val="none" w:sz="0" w:space="0" w:color="auto"/>
      </w:divBdr>
    </w:div>
    <w:div w:id="1654794196">
      <w:bodyDiv w:val="1"/>
      <w:marLeft w:val="0"/>
      <w:marRight w:val="0"/>
      <w:marTop w:val="0"/>
      <w:marBottom w:val="0"/>
      <w:divBdr>
        <w:top w:val="none" w:sz="0" w:space="0" w:color="auto"/>
        <w:left w:val="none" w:sz="0" w:space="0" w:color="auto"/>
        <w:bottom w:val="none" w:sz="0" w:space="0" w:color="auto"/>
        <w:right w:val="none" w:sz="0" w:space="0" w:color="auto"/>
      </w:divBdr>
    </w:div>
    <w:div w:id="19750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D6243-87AE-4F64-8D22-851DCA45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9</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 Corporation</Company>
  <LinksUpToDate>false</LinksUpToDate>
  <CharactersWithSpaces>11769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28</cp:revision>
  <cp:lastPrinted>2024-01-01T02:29:00Z</cp:lastPrinted>
  <dcterms:created xsi:type="dcterms:W3CDTF">2023-12-23T12:39:00Z</dcterms:created>
  <dcterms:modified xsi:type="dcterms:W3CDTF">2024-01-22T07:22:00Z</dcterms:modified>
</cp:coreProperties>
</file>